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5F968" w14:textId="77777777" w:rsidR="009472DD" w:rsidRPr="00171E05" w:rsidRDefault="009472DD" w:rsidP="009472DD">
      <w:pPr>
        <w:contextualSpacing/>
        <w:jc w:val="center"/>
        <w:rPr>
          <w:color w:val="0070C0"/>
        </w:rPr>
      </w:pPr>
      <w:r w:rsidRPr="00171E05">
        <w:rPr>
          <w:b/>
          <w:color w:val="0070C0"/>
        </w:rPr>
        <w:t>DEPARTMENT OF ART HISTORY &amp; ART CONSERVATION</w:t>
      </w:r>
    </w:p>
    <w:p w14:paraId="703DCE84" w14:textId="77777777" w:rsidR="009472DD" w:rsidRDefault="009472DD" w:rsidP="009472DD">
      <w:pPr>
        <w:contextualSpacing/>
        <w:jc w:val="center"/>
      </w:pPr>
    </w:p>
    <w:p w14:paraId="0E287F97" w14:textId="77777777" w:rsidR="009472DD" w:rsidRDefault="009472DD" w:rsidP="009472DD">
      <w:pPr>
        <w:contextualSpacing/>
        <w:jc w:val="center"/>
        <w:rPr>
          <w:b/>
          <w:bCs/>
          <w:color w:val="0070C0"/>
        </w:rPr>
      </w:pPr>
      <w:r w:rsidRPr="00793C14">
        <w:rPr>
          <w:b/>
          <w:bCs/>
          <w:color w:val="0070C0"/>
        </w:rPr>
        <w:t>ARTH 120/6.0: ART IN THE WEST FROM ANTIQUITY TO MODERNITY</w:t>
      </w:r>
    </w:p>
    <w:p w14:paraId="42B36B0B" w14:textId="77777777" w:rsidR="009472DD" w:rsidRDefault="009472DD" w:rsidP="009472DD">
      <w:pPr>
        <w:contextualSpacing/>
        <w:jc w:val="center"/>
      </w:pPr>
      <w:r w:rsidRPr="00F445DF">
        <w:t>Fall Term 202</w:t>
      </w:r>
      <w:r>
        <w:t>3</w:t>
      </w:r>
      <w:r w:rsidRPr="00F445DF">
        <w:t>/Winter Term 202</w:t>
      </w:r>
      <w:r>
        <w:t>4</w:t>
      </w:r>
    </w:p>
    <w:p w14:paraId="781E5EC2" w14:textId="77777777" w:rsidR="009472DD" w:rsidRPr="00793C14" w:rsidRDefault="009472DD" w:rsidP="009472DD">
      <w:pPr>
        <w:contextualSpacing/>
        <w:jc w:val="center"/>
        <w:rPr>
          <w:b/>
          <w:bCs/>
          <w:color w:val="0070C0"/>
        </w:rPr>
      </w:pPr>
      <w:r>
        <w:rPr>
          <w:noProof/>
        </w:rPr>
        <w:drawing>
          <wp:anchor distT="0" distB="0" distL="114300" distR="114300" simplePos="0" relativeHeight="251660288" behindDoc="0" locked="0" layoutInCell="1" allowOverlap="1" wp14:anchorId="575CEE22" wp14:editId="23288377">
            <wp:simplePos x="0" y="0"/>
            <wp:positionH relativeFrom="margin">
              <wp:posOffset>0</wp:posOffset>
            </wp:positionH>
            <wp:positionV relativeFrom="paragraph">
              <wp:posOffset>175260</wp:posOffset>
            </wp:positionV>
            <wp:extent cx="2948305" cy="2011680"/>
            <wp:effectExtent l="0" t="0" r="4445" b="7620"/>
            <wp:wrapTopAndBottom/>
            <wp:docPr id="3" name="Picture 3" descr="A picture containing text, art, handwriting,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art, handwriting, rectangl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48305" cy="20116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64484265" wp14:editId="4328188C">
            <wp:simplePos x="0" y="0"/>
            <wp:positionH relativeFrom="margin">
              <wp:posOffset>3055620</wp:posOffset>
            </wp:positionH>
            <wp:positionV relativeFrom="paragraph">
              <wp:posOffset>175260</wp:posOffset>
            </wp:positionV>
            <wp:extent cx="2695887" cy="2148840"/>
            <wp:effectExtent l="0" t="0" r="9525" b="3810"/>
            <wp:wrapTopAndBottom/>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95887" cy="2148840"/>
                    </a:xfrm>
                    <a:prstGeom prst="rect">
                      <a:avLst/>
                    </a:prstGeom>
                  </pic:spPr>
                </pic:pic>
              </a:graphicData>
            </a:graphic>
            <wp14:sizeRelH relativeFrom="margin">
              <wp14:pctWidth>0</wp14:pctWidth>
            </wp14:sizeRelH>
            <wp14:sizeRelV relativeFrom="margin">
              <wp14:pctHeight>0</wp14:pctHeight>
            </wp14:sizeRelV>
          </wp:anchor>
        </w:drawing>
      </w:r>
    </w:p>
    <w:p w14:paraId="5E27939D" w14:textId="77777777" w:rsidR="009472DD" w:rsidRPr="00F445DF" w:rsidRDefault="009472DD" w:rsidP="009472DD">
      <w:pPr>
        <w:contextualSpacing/>
        <w:rPr>
          <w:color w:val="2F5897"/>
        </w:rPr>
      </w:pPr>
    </w:p>
    <w:p w14:paraId="2F56DF67" w14:textId="77777777" w:rsidR="009472DD" w:rsidRPr="00FC5DE7" w:rsidRDefault="009472DD" w:rsidP="009472DD">
      <w:pPr>
        <w:contextualSpacing/>
        <w:rPr>
          <w:b/>
          <w:bCs/>
          <w:color w:val="0070C0"/>
        </w:rPr>
      </w:pPr>
      <w:r w:rsidRPr="00FC5DE7">
        <w:rPr>
          <w:b/>
          <w:bCs/>
          <w:color w:val="0070C0"/>
        </w:rPr>
        <w:t>CALENDAR DESCRIPTION:</w:t>
      </w:r>
    </w:p>
    <w:p w14:paraId="32C54571" w14:textId="77777777" w:rsidR="009472DD" w:rsidRPr="00F445DF" w:rsidRDefault="009472DD" w:rsidP="009472DD">
      <w:bookmarkStart w:id="0" w:name="OLE_LINK1"/>
      <w:bookmarkStart w:id="1" w:name="OLE_LINK2"/>
      <w:r w:rsidRPr="00F445DF">
        <w:rPr>
          <w:color w:val="313335"/>
        </w:rPr>
        <w:t xml:space="preserve">A survey of famous and lesser-known works of painting, sculpture, architecture, and other art forms from Antiquity, the Middle Ages, the Renaissance, the Baroque, and the Modern Age. Themes include politics, religion, mythology, gender roles, techniques, </w:t>
      </w:r>
      <w:proofErr w:type="gramStart"/>
      <w:r w:rsidRPr="00F445DF">
        <w:rPr>
          <w:color w:val="313335"/>
        </w:rPr>
        <w:t>conservation</w:t>
      </w:r>
      <w:proofErr w:type="gramEnd"/>
      <w:r w:rsidRPr="00F445DF">
        <w:rPr>
          <w:color w:val="313335"/>
        </w:rPr>
        <w:t xml:space="preserve"> and intersections with non-western cultures.</w:t>
      </w:r>
    </w:p>
    <w:bookmarkEnd w:id="0"/>
    <w:bookmarkEnd w:id="1"/>
    <w:p w14:paraId="5505BD6B" w14:textId="77777777" w:rsidR="009472DD" w:rsidRPr="00F445DF" w:rsidRDefault="009472DD" w:rsidP="009472DD">
      <w:pPr>
        <w:contextualSpacing/>
      </w:pPr>
      <w:r w:rsidRPr="00B52301">
        <w:rPr>
          <w:i/>
        </w:rPr>
        <w:t>Prerequisites</w:t>
      </w:r>
      <w:r w:rsidRPr="00B52301">
        <w:t>:</w:t>
      </w:r>
      <w:r w:rsidRPr="00F445DF">
        <w:t xml:space="preserve"> None. </w:t>
      </w:r>
    </w:p>
    <w:p w14:paraId="584082A5" w14:textId="77777777" w:rsidR="009472DD" w:rsidRPr="00F445DF" w:rsidRDefault="009472DD" w:rsidP="009472DD">
      <w:pPr>
        <w:contextualSpacing/>
      </w:pPr>
      <w:r w:rsidRPr="00B52301">
        <w:rPr>
          <w:i/>
        </w:rPr>
        <w:t xml:space="preserve">Exclusion: </w:t>
      </w:r>
      <w:r w:rsidRPr="00F445DF">
        <w:t>When both ARTH 116 and ARTH 117 are taken they exclude ARTH 120.</w:t>
      </w:r>
    </w:p>
    <w:p w14:paraId="3DE0C670" w14:textId="77777777" w:rsidR="009472DD" w:rsidRPr="00F445DF" w:rsidRDefault="009472DD" w:rsidP="009472DD">
      <w:pPr>
        <w:contextualSpacing/>
        <w:rPr>
          <w:color w:val="2F5897"/>
        </w:rPr>
      </w:pPr>
    </w:p>
    <w:p w14:paraId="73299000" w14:textId="77777777" w:rsidR="009472DD" w:rsidRPr="00FC5DE7" w:rsidRDefault="009472DD" w:rsidP="009472DD">
      <w:pPr>
        <w:contextualSpacing/>
        <w:rPr>
          <w:b/>
          <w:bCs/>
          <w:color w:val="0070C0"/>
        </w:rPr>
      </w:pPr>
      <w:r w:rsidRPr="00FC5DE7">
        <w:rPr>
          <w:b/>
          <w:bCs/>
          <w:color w:val="0070C0"/>
        </w:rPr>
        <w:t>COURSE DESCRIPTION:</w:t>
      </w:r>
    </w:p>
    <w:p w14:paraId="1C863D9F" w14:textId="77777777" w:rsidR="009472DD" w:rsidRDefault="009472DD" w:rsidP="009472DD">
      <w:pPr>
        <w:contextualSpacing/>
      </w:pPr>
      <w:bookmarkStart w:id="2" w:name="OLE_LINK3"/>
      <w:bookmarkStart w:id="3" w:name="OLE_LINK4"/>
      <w:r w:rsidRPr="00F445DF">
        <w:t>This course forms the foundation for the art history major and minor but is open to all students interested in learning how to look and think critically about visual images. Discover how art and architecture have contributed to, reflected, and shaped issues and ideals in western society from prehistory to the present.</w:t>
      </w:r>
      <w:bookmarkEnd w:id="2"/>
      <w:bookmarkEnd w:id="3"/>
      <w:r w:rsidRPr="00F445DF">
        <w:t xml:space="preserve"> </w:t>
      </w:r>
    </w:p>
    <w:p w14:paraId="64F6CCB5" w14:textId="77777777" w:rsidR="009472DD" w:rsidRDefault="009472DD" w:rsidP="009472DD">
      <w:pPr>
        <w:contextualSpacing/>
      </w:pPr>
    </w:p>
    <w:p w14:paraId="6B1834B0" w14:textId="77777777" w:rsidR="009472DD" w:rsidRPr="00FC5DE7" w:rsidRDefault="009472DD" w:rsidP="009472DD">
      <w:pPr>
        <w:contextualSpacing/>
        <w:rPr>
          <w:b/>
          <w:bCs/>
          <w:color w:val="0070C0"/>
        </w:rPr>
      </w:pPr>
      <w:r w:rsidRPr="00FC5DE7">
        <w:rPr>
          <w:b/>
          <w:bCs/>
          <w:color w:val="0070C0"/>
        </w:rPr>
        <w:t>LEARNING OUTCOMES:</w:t>
      </w:r>
    </w:p>
    <w:p w14:paraId="1AAA2439" w14:textId="77777777" w:rsidR="009472DD" w:rsidRDefault="009472DD" w:rsidP="009472DD">
      <w:r>
        <w:t>By the end of this course, students will be able to:</w:t>
      </w:r>
    </w:p>
    <w:p w14:paraId="0C3C61EC" w14:textId="77777777" w:rsidR="009472DD" w:rsidRDefault="009472DD" w:rsidP="009472DD"/>
    <w:p w14:paraId="03854B97" w14:textId="77777777" w:rsidR="009472DD" w:rsidRDefault="009472DD" w:rsidP="009472DD">
      <w:r>
        <w:t xml:space="preserve">1. state basic facts about art from different periods and cultures of the western world and </w:t>
      </w:r>
      <w:r>
        <w:tab/>
        <w:t>to define basic art historical terminology.</w:t>
      </w:r>
    </w:p>
    <w:p w14:paraId="2BB1A3D1" w14:textId="77777777" w:rsidR="009472DD" w:rsidRDefault="009472DD" w:rsidP="009472DD">
      <w:r>
        <w:t xml:space="preserve">2. recognize and identify qualities of art associated with different styles and cultures of </w:t>
      </w:r>
    </w:p>
    <w:p w14:paraId="58E65919" w14:textId="77777777" w:rsidR="009472DD" w:rsidRDefault="009472DD" w:rsidP="009472DD">
      <w:r>
        <w:tab/>
        <w:t>the western world.</w:t>
      </w:r>
    </w:p>
    <w:p w14:paraId="17F4FB90" w14:textId="77777777" w:rsidR="009472DD" w:rsidRDefault="009472DD" w:rsidP="009472DD">
      <w:r>
        <w:t xml:space="preserve">3. demonstrate an understanding of artistic development across time from the prehistoric </w:t>
      </w:r>
    </w:p>
    <w:p w14:paraId="2C6370DF" w14:textId="77777777" w:rsidR="009472DD" w:rsidRDefault="009472DD" w:rsidP="009472DD">
      <w:r>
        <w:tab/>
        <w:t>to the current era.</w:t>
      </w:r>
    </w:p>
    <w:p w14:paraId="7DEDDF45" w14:textId="77777777" w:rsidR="009472DD" w:rsidRDefault="009472DD" w:rsidP="009472DD">
      <w:r>
        <w:t xml:space="preserve">4. </w:t>
      </w:r>
      <w:proofErr w:type="gramStart"/>
      <w:r>
        <w:t>compare and contrast</w:t>
      </w:r>
      <w:proofErr w:type="gramEnd"/>
      <w:r>
        <w:t xml:space="preserve"> different works of art from various times and cultures in order to </w:t>
      </w:r>
      <w:r>
        <w:tab/>
        <w:t>draw meaningful connections.</w:t>
      </w:r>
    </w:p>
    <w:p w14:paraId="299B461D" w14:textId="77777777" w:rsidR="009472DD" w:rsidRDefault="009472DD" w:rsidP="009472DD">
      <w:r>
        <w:t xml:space="preserve">5. implement visual analysis </w:t>
      </w:r>
      <w:proofErr w:type="gramStart"/>
      <w:r>
        <w:t>in order to</w:t>
      </w:r>
      <w:proofErr w:type="gramEnd"/>
      <w:r>
        <w:t xml:space="preserve"> understand </w:t>
      </w:r>
      <w:r w:rsidRPr="00E436C2">
        <w:t>and interpret</w:t>
      </w:r>
      <w:r>
        <w:t xml:space="preserve"> meaning and intention </w:t>
      </w:r>
      <w:r>
        <w:tab/>
        <w:t>embodied in works of art</w:t>
      </w:r>
    </w:p>
    <w:p w14:paraId="44DD9DAD" w14:textId="77777777" w:rsidR="009472DD" w:rsidRPr="00D75F63" w:rsidRDefault="009472DD" w:rsidP="009472DD">
      <w:pPr>
        <w:ind w:left="720" w:hanging="720"/>
      </w:pPr>
      <w:r w:rsidRPr="00D75F63">
        <w:lastRenderedPageBreak/>
        <w:t xml:space="preserve">6. independently research, </w:t>
      </w:r>
      <w:proofErr w:type="spellStart"/>
      <w:r w:rsidRPr="00D75F63">
        <w:t>analyse</w:t>
      </w:r>
      <w:proofErr w:type="spellEnd"/>
      <w:r w:rsidRPr="00D75F63">
        <w:t xml:space="preserve">, and contextualize works of art not presented in lecture or Janson’s </w:t>
      </w:r>
      <w:r w:rsidRPr="00D75F63">
        <w:rPr>
          <w:i/>
        </w:rPr>
        <w:t>History of Art</w:t>
      </w:r>
    </w:p>
    <w:p w14:paraId="04F6D935" w14:textId="77777777" w:rsidR="009472DD" w:rsidRDefault="009472DD" w:rsidP="009472DD">
      <w:pPr>
        <w:rPr>
          <w:b/>
          <w:bCs/>
          <w:iCs/>
        </w:rPr>
      </w:pPr>
    </w:p>
    <w:p w14:paraId="0CF77430" w14:textId="77777777" w:rsidR="009472DD" w:rsidRPr="00FC5DE7" w:rsidRDefault="009472DD" w:rsidP="009472DD">
      <w:pPr>
        <w:contextualSpacing/>
        <w:rPr>
          <w:b/>
          <w:bCs/>
          <w:color w:val="0070C0"/>
        </w:rPr>
      </w:pPr>
      <w:r w:rsidRPr="00FC5DE7">
        <w:rPr>
          <w:b/>
          <w:bCs/>
          <w:color w:val="0070C0"/>
        </w:rPr>
        <w:t>MARKING:</w:t>
      </w:r>
    </w:p>
    <w:p w14:paraId="0C31162E" w14:textId="77777777" w:rsidR="009472DD" w:rsidRPr="00F445DF" w:rsidRDefault="009472DD" w:rsidP="009472DD"/>
    <w:p w14:paraId="522C93CA" w14:textId="77777777" w:rsidR="009472DD" w:rsidRPr="00F124E0" w:rsidRDefault="009472DD" w:rsidP="009472DD">
      <w:pPr>
        <w:rPr>
          <w:b/>
          <w:bCs/>
        </w:rPr>
      </w:pPr>
      <w:r w:rsidRPr="00F124E0">
        <w:rPr>
          <w:b/>
          <w:bCs/>
        </w:rPr>
        <w:t>Fall Term:</w:t>
      </w:r>
    </w:p>
    <w:p w14:paraId="132E8540" w14:textId="77777777" w:rsidR="009472DD" w:rsidRPr="00F445DF" w:rsidRDefault="009472DD" w:rsidP="009472DD">
      <w:r w:rsidRPr="00DC3F27">
        <w:t>What’s Your Take?</w:t>
      </w:r>
      <w:r w:rsidRPr="00DC3F27">
        <w:tab/>
      </w:r>
      <w:r w:rsidRPr="00DC3F27">
        <w:tab/>
      </w:r>
      <w:r w:rsidRPr="00DC3F27">
        <w:tab/>
        <w:t>20%</w:t>
      </w:r>
    </w:p>
    <w:p w14:paraId="7ABAAC0F" w14:textId="77777777" w:rsidR="009472DD" w:rsidRPr="00F445DF" w:rsidRDefault="009472DD" w:rsidP="009472DD">
      <w:r w:rsidRPr="00F445DF">
        <w:t xml:space="preserve">Test </w:t>
      </w:r>
      <w:r>
        <w:t>#</w:t>
      </w:r>
      <w:r w:rsidRPr="00F445DF">
        <w:t>1</w:t>
      </w:r>
      <w:r w:rsidRPr="00F445DF">
        <w:tab/>
      </w:r>
      <w:r w:rsidRPr="00F445DF">
        <w:tab/>
      </w:r>
      <w:r w:rsidRPr="00F445DF">
        <w:tab/>
      </w:r>
      <w:r w:rsidRPr="00F445DF">
        <w:tab/>
      </w:r>
      <w:r w:rsidRPr="00F445DF">
        <w:tab/>
        <w:t>10%</w:t>
      </w:r>
    </w:p>
    <w:p w14:paraId="6667A40C" w14:textId="77777777" w:rsidR="009472DD" w:rsidRPr="00F445DF" w:rsidRDefault="009472DD" w:rsidP="009472DD">
      <w:r w:rsidRPr="00F445DF">
        <w:t xml:space="preserve">Test </w:t>
      </w:r>
      <w:r>
        <w:t>#</w:t>
      </w:r>
      <w:r w:rsidRPr="00F445DF">
        <w:t>2</w:t>
      </w:r>
      <w:r w:rsidRPr="00F445DF">
        <w:tab/>
      </w:r>
      <w:r w:rsidRPr="00F445DF">
        <w:tab/>
      </w:r>
      <w:r w:rsidRPr="00F445DF">
        <w:tab/>
      </w:r>
      <w:r w:rsidRPr="00F445DF">
        <w:tab/>
      </w:r>
      <w:r w:rsidRPr="00F445DF">
        <w:tab/>
        <w:t>10%</w:t>
      </w:r>
    </w:p>
    <w:p w14:paraId="310D5014" w14:textId="77777777" w:rsidR="009472DD" w:rsidRPr="00F445DF" w:rsidRDefault="009472DD" w:rsidP="009472DD">
      <w:r>
        <w:t>Attendance/</w:t>
      </w:r>
      <w:r w:rsidRPr="00F445DF">
        <w:t>Participation in</w:t>
      </w:r>
      <w:r>
        <w:t xml:space="preserve"> Tutorials</w:t>
      </w:r>
      <w:r w:rsidRPr="00F445DF">
        <w:tab/>
        <w:t>10%</w:t>
      </w:r>
    </w:p>
    <w:p w14:paraId="66C5E26F" w14:textId="77777777" w:rsidR="009472DD" w:rsidRPr="00F445DF" w:rsidRDefault="009472DD" w:rsidP="009472DD"/>
    <w:p w14:paraId="508CADFD" w14:textId="77777777" w:rsidR="009472DD" w:rsidRPr="00F124E0" w:rsidRDefault="009472DD" w:rsidP="009472DD">
      <w:pPr>
        <w:rPr>
          <w:b/>
          <w:bCs/>
        </w:rPr>
      </w:pPr>
      <w:r w:rsidRPr="00F124E0">
        <w:rPr>
          <w:b/>
          <w:bCs/>
        </w:rPr>
        <w:t>Winter Term:</w:t>
      </w:r>
    </w:p>
    <w:p w14:paraId="3FFBB1CE" w14:textId="77777777" w:rsidR="009472DD" w:rsidRPr="00F445DF" w:rsidRDefault="009472DD" w:rsidP="009472DD">
      <w:r w:rsidRPr="00DC3F27">
        <w:t>Amend the Story</w:t>
      </w:r>
      <w:r w:rsidRPr="00DC3F27">
        <w:tab/>
      </w:r>
      <w:r w:rsidRPr="00DC3F27">
        <w:tab/>
      </w:r>
      <w:r w:rsidRPr="00DC3F27">
        <w:tab/>
        <w:t>20%</w:t>
      </w:r>
    </w:p>
    <w:p w14:paraId="35E0FF15" w14:textId="77777777" w:rsidR="009472DD" w:rsidRPr="00F445DF" w:rsidRDefault="009472DD" w:rsidP="009472DD">
      <w:r w:rsidRPr="00F445DF">
        <w:t xml:space="preserve">Test </w:t>
      </w:r>
      <w:r>
        <w:t>#</w:t>
      </w:r>
      <w:r w:rsidRPr="00F445DF">
        <w:t>3</w:t>
      </w:r>
      <w:r w:rsidRPr="00F445DF">
        <w:tab/>
      </w:r>
      <w:r w:rsidRPr="00F445DF">
        <w:tab/>
      </w:r>
      <w:r w:rsidRPr="00F445DF">
        <w:tab/>
      </w:r>
      <w:r w:rsidRPr="00F445DF">
        <w:tab/>
      </w:r>
      <w:r w:rsidRPr="00F445DF">
        <w:tab/>
        <w:t>10%</w:t>
      </w:r>
    </w:p>
    <w:p w14:paraId="13A69AE7" w14:textId="77777777" w:rsidR="009472DD" w:rsidRPr="00F445DF" w:rsidRDefault="009472DD" w:rsidP="009472DD">
      <w:r w:rsidRPr="00F445DF">
        <w:t xml:space="preserve">Test </w:t>
      </w:r>
      <w:r>
        <w:t>#</w:t>
      </w:r>
      <w:r w:rsidRPr="00F445DF">
        <w:t>4</w:t>
      </w:r>
      <w:r w:rsidRPr="00F445DF">
        <w:tab/>
      </w:r>
      <w:r w:rsidRPr="00F445DF">
        <w:tab/>
      </w:r>
      <w:r w:rsidRPr="00F445DF">
        <w:tab/>
      </w:r>
      <w:r w:rsidRPr="00F445DF">
        <w:tab/>
      </w:r>
      <w:r w:rsidRPr="00F445DF">
        <w:tab/>
        <w:t>10%</w:t>
      </w:r>
    </w:p>
    <w:p w14:paraId="79915453" w14:textId="77777777" w:rsidR="009472DD" w:rsidRDefault="009472DD" w:rsidP="009472DD">
      <w:r>
        <w:t>Attendance/</w:t>
      </w:r>
      <w:r w:rsidRPr="00F445DF">
        <w:t xml:space="preserve">Participation in </w:t>
      </w:r>
      <w:r>
        <w:t>Tutorials</w:t>
      </w:r>
      <w:r w:rsidRPr="00F445DF">
        <w:tab/>
        <w:t>10%</w:t>
      </w:r>
    </w:p>
    <w:p w14:paraId="3DD5D94C" w14:textId="77777777" w:rsidR="00A22DA4" w:rsidRDefault="00A22DA4"/>
    <w:sectPr w:rsidR="00A22D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2DD"/>
    <w:rsid w:val="009472DD"/>
    <w:rsid w:val="00A22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469DE"/>
  <w15:chartTrackingRefBased/>
  <w15:docId w15:val="{2C672B6A-8F96-4155-866C-178D6FDDF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2D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472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288</Words>
  <Characters>1647</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Cunningham</dc:creator>
  <cp:keywords/>
  <dc:description/>
  <cp:lastModifiedBy>Dawn Cunningham</cp:lastModifiedBy>
  <cp:revision>1</cp:revision>
  <dcterms:created xsi:type="dcterms:W3CDTF">2023-06-26T18:34:00Z</dcterms:created>
  <dcterms:modified xsi:type="dcterms:W3CDTF">2023-06-26T18:35:00Z</dcterms:modified>
</cp:coreProperties>
</file>