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CBCD" w14:textId="77777777" w:rsidR="004F12C1" w:rsidRPr="00E42C9A" w:rsidRDefault="004F12C1" w:rsidP="004F12C1">
      <w:pPr>
        <w:rPr>
          <w:rFonts w:ascii="Arial" w:hAnsi="Arial" w:cs="Arial"/>
          <w:b/>
          <w:color w:val="8496B0" w:themeColor="text2" w:themeTint="99"/>
          <w:sz w:val="28"/>
          <w:szCs w:val="23"/>
          <w:lang w:val="en-US"/>
        </w:rPr>
      </w:pPr>
      <w:r w:rsidRPr="00E42C9A">
        <w:rPr>
          <w:rFonts w:ascii="Arial" w:hAnsi="Arial" w:cs="Arial"/>
          <w:b/>
          <w:noProof/>
          <w:color w:val="8496B0" w:themeColor="text2" w:themeTint="99"/>
          <w:sz w:val="28"/>
          <w:szCs w:val="23"/>
          <w:lang w:val="en-US"/>
        </w:rPr>
        <w:drawing>
          <wp:anchor distT="0" distB="0" distL="114300" distR="114300" simplePos="0" relativeHeight="251659264" behindDoc="0" locked="0" layoutInCell="1" allowOverlap="1" wp14:anchorId="1DF371ED" wp14:editId="1F66664B">
            <wp:simplePos x="1531620" y="914400"/>
            <wp:positionH relativeFrom="margin">
              <wp:align>center</wp:align>
            </wp:positionH>
            <wp:positionV relativeFrom="margin">
              <wp:align>top</wp:align>
            </wp:positionV>
            <wp:extent cx="4922520" cy="2065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n Gogh fake.jpg"/>
                    <pic:cNvPicPr/>
                  </pic:nvPicPr>
                  <pic:blipFill>
                    <a:blip r:embed="rId4">
                      <a:extLst>
                        <a:ext uri="{28A0092B-C50C-407E-A947-70E740481C1C}">
                          <a14:useLocalDpi xmlns:a14="http://schemas.microsoft.com/office/drawing/2010/main" val="0"/>
                        </a:ext>
                      </a:extLst>
                    </a:blip>
                    <a:stretch>
                      <a:fillRect/>
                    </a:stretch>
                  </pic:blipFill>
                  <pic:spPr>
                    <a:xfrm>
                      <a:off x="0" y="0"/>
                      <a:ext cx="4922520" cy="2065020"/>
                    </a:xfrm>
                    <a:prstGeom prst="rect">
                      <a:avLst/>
                    </a:prstGeom>
                  </pic:spPr>
                </pic:pic>
              </a:graphicData>
            </a:graphic>
            <wp14:sizeRelH relativeFrom="margin">
              <wp14:pctWidth>0</wp14:pctWidth>
            </wp14:sizeRelH>
            <wp14:sizeRelV relativeFrom="margin">
              <wp14:pctHeight>0</wp14:pctHeight>
            </wp14:sizeRelV>
          </wp:anchor>
        </w:drawing>
      </w:r>
    </w:p>
    <w:p w14:paraId="38173417" w14:textId="77777777" w:rsidR="004F12C1" w:rsidRPr="00E42C9A" w:rsidRDefault="004F12C1" w:rsidP="004F12C1">
      <w:pPr>
        <w:rPr>
          <w:rFonts w:ascii="Arial" w:hAnsi="Arial" w:cs="Arial"/>
          <w:b/>
          <w:color w:val="8496B0" w:themeColor="text2" w:themeTint="99"/>
          <w:sz w:val="28"/>
          <w:szCs w:val="23"/>
          <w:lang w:val="en-US"/>
        </w:rPr>
      </w:pPr>
    </w:p>
    <w:p w14:paraId="6D362E2B" w14:textId="77777777" w:rsidR="004F12C1" w:rsidRPr="00E42C9A" w:rsidRDefault="004F12C1" w:rsidP="004F12C1">
      <w:pPr>
        <w:rPr>
          <w:rFonts w:ascii="Arial" w:hAnsi="Arial" w:cs="Arial"/>
          <w:b/>
          <w:color w:val="8496B0" w:themeColor="text2" w:themeTint="99"/>
          <w:sz w:val="28"/>
          <w:szCs w:val="23"/>
          <w:lang w:val="en-US"/>
        </w:rPr>
      </w:pPr>
    </w:p>
    <w:p w14:paraId="52962354" w14:textId="77777777" w:rsidR="004F12C1" w:rsidRPr="00E42C9A" w:rsidRDefault="004F12C1" w:rsidP="004F12C1">
      <w:pPr>
        <w:rPr>
          <w:rFonts w:ascii="Arial" w:hAnsi="Arial" w:cs="Arial"/>
          <w:b/>
          <w:color w:val="8496B0" w:themeColor="text2" w:themeTint="99"/>
          <w:sz w:val="28"/>
          <w:szCs w:val="23"/>
          <w:lang w:val="en-US"/>
        </w:rPr>
      </w:pPr>
    </w:p>
    <w:p w14:paraId="64D62328" w14:textId="77777777" w:rsidR="004F12C1" w:rsidRPr="00E42C9A" w:rsidRDefault="004F12C1" w:rsidP="004F12C1">
      <w:pPr>
        <w:rPr>
          <w:rFonts w:ascii="Arial" w:hAnsi="Arial" w:cs="Arial"/>
          <w:b/>
          <w:color w:val="8496B0" w:themeColor="text2" w:themeTint="99"/>
          <w:sz w:val="28"/>
          <w:szCs w:val="23"/>
          <w:lang w:val="en-US"/>
        </w:rPr>
      </w:pPr>
    </w:p>
    <w:p w14:paraId="060FA6FA" w14:textId="77777777" w:rsidR="004F12C1" w:rsidRPr="00E42C9A" w:rsidRDefault="004F12C1" w:rsidP="004F12C1">
      <w:pPr>
        <w:rPr>
          <w:rFonts w:ascii="Arial" w:hAnsi="Arial" w:cs="Arial"/>
          <w:b/>
          <w:color w:val="8496B0" w:themeColor="text2" w:themeTint="99"/>
          <w:sz w:val="28"/>
          <w:szCs w:val="23"/>
          <w:lang w:val="en-US"/>
        </w:rPr>
      </w:pPr>
    </w:p>
    <w:p w14:paraId="21857873" w14:textId="77777777" w:rsidR="004F12C1" w:rsidRPr="00E42C9A" w:rsidRDefault="004F12C1" w:rsidP="004F12C1">
      <w:pPr>
        <w:rPr>
          <w:rFonts w:ascii="Arial" w:hAnsi="Arial" w:cs="Arial"/>
          <w:b/>
          <w:color w:val="8496B0" w:themeColor="text2" w:themeTint="99"/>
          <w:sz w:val="28"/>
          <w:szCs w:val="23"/>
          <w:lang w:val="en-US"/>
        </w:rPr>
      </w:pPr>
    </w:p>
    <w:p w14:paraId="186A8D06" w14:textId="77777777" w:rsidR="004F12C1" w:rsidRPr="00E42C9A" w:rsidRDefault="004F12C1" w:rsidP="004F12C1">
      <w:pPr>
        <w:rPr>
          <w:rFonts w:ascii="Arial" w:hAnsi="Arial" w:cs="Arial"/>
          <w:b/>
          <w:color w:val="8496B0" w:themeColor="text2" w:themeTint="99"/>
          <w:sz w:val="28"/>
          <w:szCs w:val="23"/>
          <w:lang w:val="en-US"/>
        </w:rPr>
      </w:pPr>
    </w:p>
    <w:p w14:paraId="4AB0F054" w14:textId="77777777" w:rsidR="004F12C1" w:rsidRPr="00E42C9A" w:rsidRDefault="004F12C1" w:rsidP="004F12C1">
      <w:pPr>
        <w:rPr>
          <w:rFonts w:ascii="Arial" w:hAnsi="Arial" w:cs="Arial"/>
          <w:b/>
          <w:color w:val="8496B0" w:themeColor="text2" w:themeTint="99"/>
          <w:sz w:val="28"/>
          <w:szCs w:val="23"/>
          <w:lang w:val="en-US"/>
        </w:rPr>
      </w:pPr>
    </w:p>
    <w:p w14:paraId="0100957F" w14:textId="77777777" w:rsidR="004F12C1" w:rsidRPr="00E42C9A" w:rsidRDefault="004F12C1" w:rsidP="004F12C1">
      <w:pPr>
        <w:rPr>
          <w:rFonts w:ascii="Arial" w:hAnsi="Arial" w:cs="Arial"/>
          <w:b/>
          <w:color w:val="8496B0" w:themeColor="text2" w:themeTint="99"/>
          <w:sz w:val="28"/>
          <w:szCs w:val="23"/>
          <w:lang w:val="en-US"/>
        </w:rPr>
      </w:pPr>
    </w:p>
    <w:p w14:paraId="0E73C77C" w14:textId="77777777" w:rsidR="004F12C1" w:rsidRPr="00E42C9A" w:rsidRDefault="004F12C1" w:rsidP="004F12C1">
      <w:pPr>
        <w:rPr>
          <w:rFonts w:ascii="Arial" w:hAnsi="Arial" w:cs="Arial"/>
          <w:b/>
          <w:color w:val="8496B0" w:themeColor="text2" w:themeTint="99"/>
          <w:sz w:val="28"/>
          <w:szCs w:val="23"/>
          <w:lang w:val="en-US"/>
        </w:rPr>
      </w:pPr>
    </w:p>
    <w:p w14:paraId="0AB8A92E" w14:textId="77777777" w:rsidR="004F12C1" w:rsidRPr="00E42C9A" w:rsidRDefault="004F12C1" w:rsidP="004F12C1">
      <w:pPr>
        <w:jc w:val="center"/>
        <w:rPr>
          <w:rFonts w:ascii="Arial" w:hAnsi="Arial" w:cs="Arial"/>
          <w:b/>
          <w:color w:val="8496B0" w:themeColor="text2" w:themeTint="99"/>
          <w:sz w:val="28"/>
          <w:szCs w:val="23"/>
          <w:lang w:val="en-US"/>
        </w:rPr>
      </w:pPr>
      <w:r w:rsidRPr="00E42C9A">
        <w:rPr>
          <w:rFonts w:ascii="Arial" w:hAnsi="Arial" w:cs="Arial"/>
          <w:b/>
          <w:color w:val="8496B0" w:themeColor="text2" w:themeTint="99"/>
          <w:sz w:val="28"/>
          <w:szCs w:val="23"/>
          <w:lang w:val="en-US"/>
        </w:rPr>
        <w:t>DEPARTMENT OF ART HISTORY &amp; ART CONSERVATION</w:t>
      </w:r>
    </w:p>
    <w:p w14:paraId="693F137A" w14:textId="77777777" w:rsidR="004F12C1" w:rsidRPr="00E42C9A" w:rsidRDefault="004F12C1" w:rsidP="004F12C1">
      <w:pPr>
        <w:rPr>
          <w:rFonts w:ascii="Arial" w:hAnsi="Arial" w:cs="Arial"/>
          <w:b/>
          <w:sz w:val="28"/>
          <w:szCs w:val="23"/>
          <w:lang w:val="en-US"/>
        </w:rPr>
      </w:pPr>
    </w:p>
    <w:p w14:paraId="33DB15A3" w14:textId="77777777" w:rsidR="004F12C1" w:rsidRPr="00E42C9A" w:rsidRDefault="004F12C1" w:rsidP="004F12C1">
      <w:pPr>
        <w:jc w:val="center"/>
        <w:rPr>
          <w:rFonts w:ascii="Arial" w:hAnsi="Arial" w:cs="Arial"/>
          <w:b/>
          <w:sz w:val="28"/>
          <w:szCs w:val="23"/>
          <w:lang w:val="en-US"/>
        </w:rPr>
      </w:pPr>
      <w:r w:rsidRPr="00E42C9A">
        <w:rPr>
          <w:rFonts w:ascii="Arial" w:hAnsi="Arial" w:cs="Arial"/>
          <w:b/>
          <w:sz w:val="28"/>
          <w:szCs w:val="23"/>
          <w:lang w:val="en-US"/>
        </w:rPr>
        <w:t>ARTH391 – ART FORGERIES</w:t>
      </w:r>
    </w:p>
    <w:p w14:paraId="76D9D5FE" w14:textId="366F12E1" w:rsidR="004F12C1" w:rsidRDefault="004F12C1" w:rsidP="004F12C1">
      <w:pPr>
        <w:jc w:val="center"/>
        <w:rPr>
          <w:rFonts w:ascii="Arial" w:hAnsi="Arial" w:cs="Arial"/>
          <w:sz w:val="28"/>
          <w:szCs w:val="23"/>
          <w:lang w:val="en-US"/>
        </w:rPr>
      </w:pPr>
      <w:r w:rsidRPr="006E18D6">
        <w:rPr>
          <w:rFonts w:ascii="Arial" w:hAnsi="Arial" w:cs="Arial"/>
          <w:sz w:val="28"/>
          <w:szCs w:val="23"/>
          <w:lang w:val="en-US"/>
        </w:rPr>
        <w:t>Winter 2024</w:t>
      </w:r>
    </w:p>
    <w:p w14:paraId="5E340E17" w14:textId="77777777" w:rsidR="004F12C1" w:rsidRPr="006E18D6" w:rsidRDefault="004F12C1" w:rsidP="004F12C1">
      <w:pPr>
        <w:jc w:val="center"/>
        <w:rPr>
          <w:rFonts w:ascii="Arial" w:hAnsi="Arial" w:cs="Arial"/>
          <w:sz w:val="28"/>
          <w:szCs w:val="23"/>
          <w:lang w:val="en-US"/>
        </w:rPr>
      </w:pPr>
    </w:p>
    <w:p w14:paraId="0DA572DE" w14:textId="77777777" w:rsidR="00EC1454" w:rsidRPr="00E42C9A" w:rsidRDefault="00EC1454" w:rsidP="00EC1454">
      <w:pPr>
        <w:rPr>
          <w:rFonts w:ascii="Arial" w:hAnsi="Arial" w:cs="Arial"/>
          <w:b/>
          <w:sz w:val="24"/>
          <w:szCs w:val="24"/>
          <w:lang w:val="en-US"/>
        </w:rPr>
      </w:pPr>
      <w:r w:rsidRPr="00E42C9A">
        <w:rPr>
          <w:rFonts w:ascii="Arial" w:hAnsi="Arial" w:cs="Arial"/>
          <w:b/>
          <w:sz w:val="24"/>
          <w:szCs w:val="24"/>
          <w:u w:val="single"/>
          <w:lang w:val="en-US"/>
        </w:rPr>
        <w:t>CALENDAR DESCRIPTION</w:t>
      </w:r>
      <w:r w:rsidRPr="00E42C9A">
        <w:rPr>
          <w:rFonts w:ascii="Arial" w:hAnsi="Arial" w:cs="Arial"/>
          <w:b/>
          <w:sz w:val="24"/>
          <w:szCs w:val="24"/>
          <w:lang w:val="en-US"/>
        </w:rPr>
        <w:t xml:space="preserve">: </w:t>
      </w:r>
    </w:p>
    <w:p w14:paraId="1F34614D"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This course examines forgeries of visual materials and their impact on society through an interdisciplinary approach taking into consideration history, economics, law, and science.</w:t>
      </w:r>
    </w:p>
    <w:p w14:paraId="378598B8" w14:textId="77777777" w:rsidR="00EC1454" w:rsidRPr="00E42C9A" w:rsidRDefault="00EC1454" w:rsidP="00EC1454">
      <w:pPr>
        <w:rPr>
          <w:rFonts w:ascii="Arial" w:hAnsi="Arial" w:cs="Arial"/>
          <w:sz w:val="24"/>
          <w:szCs w:val="24"/>
          <w:lang w:val="en-US"/>
        </w:rPr>
      </w:pPr>
    </w:p>
    <w:p w14:paraId="1B40AB34" w14:textId="77777777" w:rsidR="00EC1454" w:rsidRPr="00E42C9A" w:rsidRDefault="00EC1454" w:rsidP="00EC1454">
      <w:pPr>
        <w:rPr>
          <w:rFonts w:ascii="Arial" w:hAnsi="Arial" w:cs="Arial"/>
          <w:sz w:val="24"/>
          <w:szCs w:val="24"/>
        </w:rPr>
      </w:pPr>
      <w:r w:rsidRPr="00E42C9A">
        <w:rPr>
          <w:rFonts w:ascii="Arial" w:hAnsi="Arial" w:cs="Arial"/>
          <w:b/>
          <w:sz w:val="24"/>
          <w:szCs w:val="24"/>
          <w:u w:val="single"/>
          <w:lang w:val="en-US"/>
        </w:rPr>
        <w:t>PREREQUISITES</w:t>
      </w:r>
      <w:r w:rsidRPr="00E42C9A">
        <w:rPr>
          <w:rFonts w:ascii="Arial" w:hAnsi="Arial" w:cs="Arial"/>
          <w:b/>
          <w:sz w:val="24"/>
          <w:szCs w:val="24"/>
          <w:lang w:val="en-US"/>
        </w:rPr>
        <w:t xml:space="preserve">: </w:t>
      </w:r>
      <w:r w:rsidRPr="00E42C9A">
        <w:rPr>
          <w:rFonts w:ascii="Arial" w:hAnsi="Arial" w:cs="Arial"/>
          <w:sz w:val="24"/>
          <w:szCs w:val="24"/>
        </w:rPr>
        <w:t>Level 3 or above.</w:t>
      </w:r>
    </w:p>
    <w:p w14:paraId="1AF4B3FF" w14:textId="77777777" w:rsidR="00EC1454" w:rsidRPr="00E42C9A" w:rsidRDefault="00EC1454" w:rsidP="00EC1454">
      <w:pPr>
        <w:rPr>
          <w:rFonts w:ascii="Arial" w:hAnsi="Arial" w:cs="Arial"/>
          <w:sz w:val="24"/>
          <w:szCs w:val="24"/>
        </w:rPr>
      </w:pPr>
    </w:p>
    <w:p w14:paraId="38AA09C4" w14:textId="77777777" w:rsidR="00EC1454" w:rsidRPr="00E42C9A" w:rsidRDefault="00EC1454" w:rsidP="00EC1454">
      <w:pPr>
        <w:rPr>
          <w:rFonts w:ascii="Arial" w:hAnsi="Arial" w:cs="Arial"/>
          <w:b/>
          <w:sz w:val="24"/>
          <w:szCs w:val="24"/>
        </w:rPr>
      </w:pPr>
      <w:r w:rsidRPr="00E42C9A">
        <w:rPr>
          <w:rFonts w:ascii="Arial" w:hAnsi="Arial" w:cs="Arial"/>
          <w:b/>
          <w:sz w:val="24"/>
          <w:szCs w:val="24"/>
          <w:u w:val="single"/>
        </w:rPr>
        <w:t>COURSE DESCRIPTION</w:t>
      </w:r>
      <w:r w:rsidRPr="00E42C9A">
        <w:rPr>
          <w:rFonts w:ascii="Arial" w:hAnsi="Arial" w:cs="Arial"/>
          <w:b/>
          <w:sz w:val="24"/>
          <w:szCs w:val="24"/>
        </w:rPr>
        <w:t xml:space="preserve">: </w:t>
      </w:r>
    </w:p>
    <w:p w14:paraId="6E456CA8"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Forgeries have an incredible allure.  As with a conjuring trick, we are bemused when we are fooled, especially when our own finances and reputations are not involved.  However, on a societal level, rarely do we investigate this phenomenon in more than a superficial manner resulting in little understanding of the depth of a fake’s impact.  This class will delve more fully into the world of art forgeries to provide a more detailed and comprehensive understanding of their history, production, identification, and reception.  </w:t>
      </w:r>
      <w:proofErr w:type="gramStart"/>
      <w:r w:rsidRPr="00E42C9A">
        <w:rPr>
          <w:rFonts w:ascii="Arial" w:hAnsi="Arial" w:cs="Arial"/>
          <w:sz w:val="24"/>
          <w:szCs w:val="24"/>
          <w:lang w:val="en-US"/>
        </w:rPr>
        <w:t>In order to</w:t>
      </w:r>
      <w:proofErr w:type="gramEnd"/>
      <w:r w:rsidRPr="00E42C9A">
        <w:rPr>
          <w:rFonts w:ascii="Arial" w:hAnsi="Arial" w:cs="Arial"/>
          <w:sz w:val="24"/>
          <w:szCs w:val="24"/>
          <w:lang w:val="en-US"/>
        </w:rPr>
        <w:t xml:space="preserve"> encapsulate the nuances of this phenomenon, this class will take an interdisciplinary approach, including guest lectures, to foster discussion about the impact of art forgeries on a wide range of disciplines including art history, finance, law, museology, and conservation.  Through interdisciplinary dialogue, students will attempt to form their own philosophical approach to forgeries based on their fields of study in combination with art history.</w:t>
      </w:r>
    </w:p>
    <w:p w14:paraId="78665BAB" w14:textId="77777777" w:rsidR="00EC1454" w:rsidRPr="00E42C9A" w:rsidRDefault="00EC1454" w:rsidP="00EC1454">
      <w:pPr>
        <w:rPr>
          <w:rFonts w:ascii="Arial" w:hAnsi="Arial" w:cs="Arial"/>
          <w:b/>
          <w:sz w:val="24"/>
          <w:szCs w:val="24"/>
          <w:lang w:val="en-US"/>
        </w:rPr>
      </w:pPr>
    </w:p>
    <w:p w14:paraId="09D7AC08" w14:textId="77777777" w:rsidR="00EC1454" w:rsidRPr="00E42C9A" w:rsidRDefault="00EC1454" w:rsidP="00EC1454">
      <w:pPr>
        <w:rPr>
          <w:rFonts w:ascii="Arial" w:hAnsi="Arial" w:cs="Arial"/>
          <w:b/>
          <w:sz w:val="24"/>
          <w:szCs w:val="24"/>
          <w:lang w:val="en-US"/>
        </w:rPr>
      </w:pPr>
      <w:r w:rsidRPr="00E42C9A">
        <w:rPr>
          <w:rFonts w:ascii="Arial" w:hAnsi="Arial" w:cs="Arial"/>
          <w:b/>
          <w:sz w:val="24"/>
          <w:szCs w:val="24"/>
          <w:u w:val="single"/>
          <w:lang w:val="en-US"/>
        </w:rPr>
        <w:t>LEARNING OUTCOMES</w:t>
      </w:r>
      <w:r w:rsidRPr="00E42C9A">
        <w:rPr>
          <w:rFonts w:ascii="Arial" w:hAnsi="Arial" w:cs="Arial"/>
          <w:b/>
          <w:sz w:val="24"/>
          <w:szCs w:val="24"/>
          <w:lang w:val="en-US"/>
        </w:rPr>
        <w:t>:</w:t>
      </w:r>
    </w:p>
    <w:p w14:paraId="31EF5A97"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To complete this course, students will demonstrate their ability to:</w:t>
      </w:r>
    </w:p>
    <w:p w14:paraId="467328B9"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1.</w:t>
      </w:r>
      <w:r>
        <w:rPr>
          <w:rFonts w:ascii="Arial" w:hAnsi="Arial" w:cs="Arial"/>
          <w:sz w:val="24"/>
          <w:szCs w:val="24"/>
          <w:lang w:val="en-US"/>
        </w:rPr>
        <w:t xml:space="preserve"> </w:t>
      </w:r>
      <w:r w:rsidRPr="00E42C9A">
        <w:rPr>
          <w:rFonts w:ascii="Arial" w:hAnsi="Arial" w:cs="Arial"/>
          <w:sz w:val="24"/>
          <w:szCs w:val="24"/>
          <w:lang w:val="en-US"/>
        </w:rPr>
        <w:t xml:space="preserve">Describe and explain the impact of forgeries and be able to discuss the place of </w:t>
      </w:r>
    </w:p>
    <w:p w14:paraId="4AEE2131"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ab/>
        <w:t>forgeries in history using appropriate vocabulary</w:t>
      </w:r>
    </w:p>
    <w:p w14:paraId="2C7C226E"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2. Apply theoretical and historical knowledge to the phenomenon of fakes to determine </w:t>
      </w:r>
      <w:r>
        <w:rPr>
          <w:rFonts w:ascii="Arial" w:hAnsi="Arial" w:cs="Arial"/>
          <w:sz w:val="24"/>
          <w:szCs w:val="24"/>
          <w:lang w:val="en-US"/>
        </w:rPr>
        <w:tab/>
      </w:r>
      <w:r w:rsidRPr="00E42C9A">
        <w:rPr>
          <w:rFonts w:ascii="Arial" w:hAnsi="Arial" w:cs="Arial"/>
          <w:sz w:val="24"/>
          <w:szCs w:val="24"/>
          <w:lang w:val="en-US"/>
        </w:rPr>
        <w:t xml:space="preserve">and illustrate an understanding of the complexity of forgeries in our </w:t>
      </w:r>
      <w:r>
        <w:rPr>
          <w:rFonts w:ascii="Arial" w:hAnsi="Arial" w:cs="Arial"/>
          <w:sz w:val="24"/>
          <w:szCs w:val="24"/>
          <w:lang w:val="en-US"/>
        </w:rPr>
        <w:lastRenderedPageBreak/>
        <w:tab/>
      </w:r>
      <w:r w:rsidRPr="00E42C9A">
        <w:rPr>
          <w:rFonts w:ascii="Arial" w:hAnsi="Arial" w:cs="Arial"/>
          <w:sz w:val="24"/>
          <w:szCs w:val="24"/>
          <w:lang w:val="en-US"/>
        </w:rPr>
        <w:t xml:space="preserve">interconnected world, conveying that knowledge appropriately in oral and written </w:t>
      </w:r>
      <w:r>
        <w:rPr>
          <w:rFonts w:ascii="Arial" w:hAnsi="Arial" w:cs="Arial"/>
          <w:sz w:val="24"/>
          <w:szCs w:val="24"/>
          <w:lang w:val="en-US"/>
        </w:rPr>
        <w:tab/>
      </w:r>
      <w:r w:rsidRPr="00E42C9A">
        <w:rPr>
          <w:rFonts w:ascii="Arial" w:hAnsi="Arial" w:cs="Arial"/>
          <w:sz w:val="24"/>
          <w:szCs w:val="24"/>
          <w:lang w:val="en-US"/>
        </w:rPr>
        <w:t>formats</w:t>
      </w:r>
    </w:p>
    <w:p w14:paraId="31419055"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3. Critically analyze issues of how society can deal with forgeries economically, legally, </w:t>
      </w:r>
    </w:p>
    <w:p w14:paraId="3B4AD376" w14:textId="77777777" w:rsidR="00EC1454" w:rsidRPr="00E42C9A" w:rsidRDefault="00EC1454" w:rsidP="00EC1454">
      <w:pPr>
        <w:ind w:firstLine="720"/>
        <w:rPr>
          <w:rFonts w:ascii="Arial" w:hAnsi="Arial" w:cs="Arial"/>
          <w:sz w:val="24"/>
          <w:szCs w:val="24"/>
          <w:lang w:val="en-US"/>
        </w:rPr>
      </w:pPr>
      <w:r w:rsidRPr="00E42C9A">
        <w:rPr>
          <w:rFonts w:ascii="Arial" w:hAnsi="Arial" w:cs="Arial"/>
          <w:sz w:val="24"/>
          <w:szCs w:val="24"/>
          <w:lang w:val="en-US"/>
        </w:rPr>
        <w:t>scientifically, historically, and as part of museum practice</w:t>
      </w:r>
    </w:p>
    <w:p w14:paraId="409F33C1"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4. Compare and contrast approaches of various disciplines to the complex, multi-</w:t>
      </w:r>
      <w:r>
        <w:rPr>
          <w:rFonts w:ascii="Arial" w:hAnsi="Arial" w:cs="Arial"/>
          <w:sz w:val="24"/>
          <w:szCs w:val="24"/>
          <w:lang w:val="en-US"/>
        </w:rPr>
        <w:tab/>
      </w:r>
      <w:r w:rsidRPr="00E42C9A">
        <w:rPr>
          <w:rFonts w:ascii="Arial" w:hAnsi="Arial" w:cs="Arial"/>
          <w:sz w:val="24"/>
          <w:szCs w:val="24"/>
          <w:lang w:val="en-US"/>
        </w:rPr>
        <w:t>faceted phenomenon of forgeries</w:t>
      </w:r>
    </w:p>
    <w:p w14:paraId="36913D71"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5. Develop their own philosophical approach to forgeries, defend their ideas, and create </w:t>
      </w:r>
    </w:p>
    <w:p w14:paraId="7CEEF914" w14:textId="77777777" w:rsidR="00EC1454" w:rsidRPr="00E42C9A" w:rsidRDefault="00EC1454" w:rsidP="00EC1454">
      <w:pPr>
        <w:ind w:left="720"/>
        <w:rPr>
          <w:rFonts w:ascii="Arial" w:hAnsi="Arial" w:cs="Arial"/>
          <w:sz w:val="24"/>
          <w:szCs w:val="24"/>
          <w:lang w:val="en-US"/>
        </w:rPr>
      </w:pPr>
      <w:r w:rsidRPr="00E42C9A">
        <w:rPr>
          <w:rFonts w:ascii="Arial" w:hAnsi="Arial" w:cs="Arial"/>
          <w:sz w:val="24"/>
          <w:szCs w:val="24"/>
          <w:lang w:val="en-US"/>
        </w:rPr>
        <w:t>their own solutions to dealing with fakes that reflects art historical considerations as well as ideas from their own fields of interest</w:t>
      </w:r>
    </w:p>
    <w:p w14:paraId="76D67D15" w14:textId="77777777" w:rsidR="00EC1454" w:rsidRPr="00E42C9A" w:rsidRDefault="00EC1454" w:rsidP="00EC1454">
      <w:pPr>
        <w:rPr>
          <w:rFonts w:ascii="Arial" w:hAnsi="Arial" w:cs="Arial"/>
          <w:sz w:val="24"/>
          <w:szCs w:val="24"/>
          <w:lang w:val="en-US"/>
        </w:rPr>
      </w:pPr>
    </w:p>
    <w:p w14:paraId="1D89828C" w14:textId="77777777" w:rsidR="00EC1454" w:rsidRPr="00E42C9A" w:rsidRDefault="00EC1454" w:rsidP="00EC1454">
      <w:pPr>
        <w:rPr>
          <w:rFonts w:ascii="Arial" w:hAnsi="Arial" w:cs="Arial"/>
          <w:b/>
          <w:sz w:val="24"/>
          <w:szCs w:val="24"/>
          <w:highlight w:val="yellow"/>
          <w:lang w:val="en-US"/>
        </w:rPr>
      </w:pPr>
      <w:r w:rsidRPr="00E42C9A">
        <w:rPr>
          <w:rFonts w:ascii="Arial" w:hAnsi="Arial" w:cs="Arial"/>
          <w:b/>
          <w:sz w:val="24"/>
          <w:szCs w:val="24"/>
          <w:u w:val="single"/>
          <w:lang w:val="en-US"/>
        </w:rPr>
        <w:t>EVALUATION</w:t>
      </w:r>
      <w:r w:rsidRPr="00E42C9A">
        <w:rPr>
          <w:rFonts w:ascii="Arial" w:hAnsi="Arial" w:cs="Arial"/>
          <w:b/>
          <w:sz w:val="24"/>
          <w:szCs w:val="24"/>
          <w:lang w:val="en-US"/>
        </w:rPr>
        <w:t>:</w:t>
      </w:r>
      <w:r w:rsidRPr="00E42C9A">
        <w:rPr>
          <w:rFonts w:ascii="Arial" w:hAnsi="Arial" w:cs="Arial"/>
          <w:b/>
          <w:sz w:val="24"/>
          <w:szCs w:val="24"/>
          <w:highlight w:val="yellow"/>
          <w:lang w:val="en-US"/>
        </w:rPr>
        <w:t xml:space="preserve"> </w:t>
      </w:r>
    </w:p>
    <w:p w14:paraId="3F61E856"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20% - Attendance, Participation, and Opinion Surveys</w:t>
      </w:r>
    </w:p>
    <w:p w14:paraId="2A1AFCEA"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45% - Three Position papers [Each one = 15%] </w:t>
      </w:r>
    </w:p>
    <w:p w14:paraId="68657665" w14:textId="77777777" w:rsidR="00EC1454" w:rsidRPr="00E42C9A" w:rsidRDefault="00EC1454" w:rsidP="00EC1454">
      <w:pPr>
        <w:rPr>
          <w:rFonts w:ascii="Arial" w:hAnsi="Arial" w:cs="Arial"/>
          <w:sz w:val="24"/>
          <w:szCs w:val="24"/>
          <w:lang w:val="en-US"/>
        </w:rPr>
      </w:pPr>
      <w:r w:rsidRPr="00E42C9A">
        <w:rPr>
          <w:rFonts w:ascii="Arial" w:hAnsi="Arial" w:cs="Arial"/>
          <w:sz w:val="24"/>
          <w:szCs w:val="24"/>
          <w:lang w:val="en-US"/>
        </w:rPr>
        <w:t xml:space="preserve">35% - Final Research Paper </w:t>
      </w:r>
    </w:p>
    <w:p w14:paraId="1B1E271D" w14:textId="77777777" w:rsidR="00A22DA4" w:rsidRDefault="00A22DA4"/>
    <w:sectPr w:rsidR="00A22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54"/>
    <w:rsid w:val="004F12C1"/>
    <w:rsid w:val="00A22DA4"/>
    <w:rsid w:val="00EC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4930"/>
  <w15:chartTrackingRefBased/>
  <w15:docId w15:val="{A64B437C-944B-48CC-A5CD-626A54C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5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Cunningham</dc:creator>
  <cp:keywords/>
  <dc:description/>
  <cp:lastModifiedBy>Dawn Cunningham</cp:lastModifiedBy>
  <cp:revision>2</cp:revision>
  <dcterms:created xsi:type="dcterms:W3CDTF">2023-06-27T14:18:00Z</dcterms:created>
  <dcterms:modified xsi:type="dcterms:W3CDTF">2023-06-27T14:23:00Z</dcterms:modified>
</cp:coreProperties>
</file>