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DB74D" w14:textId="2482EFDD" w:rsidR="005B43E9" w:rsidRDefault="00E959CD" w:rsidP="007B2DD1">
      <w:pPr>
        <w:tabs>
          <w:tab w:val="left" w:pos="1865"/>
          <w:tab w:val="center" w:pos="4680"/>
        </w:tabs>
        <w:ind w:left="993" w:hanging="993"/>
        <w:rPr>
          <w:rFonts w:ascii="Arial" w:hAnsi="Arial" w:cs="Arial"/>
          <w:b/>
          <w:bCs/>
          <w:sz w:val="28"/>
          <w:szCs w:val="28"/>
        </w:rPr>
      </w:pPr>
      <w:r>
        <w:rPr>
          <w:rFonts w:ascii="Arial" w:hAnsi="Arial" w:cs="Arial"/>
          <w:b/>
          <w:bCs/>
          <w:sz w:val="28"/>
          <w:szCs w:val="28"/>
        </w:rPr>
        <w:tab/>
      </w:r>
      <w:r>
        <w:rPr>
          <w:rFonts w:ascii="Arial" w:hAnsi="Arial" w:cs="Arial"/>
          <w:b/>
          <w:bCs/>
          <w:sz w:val="28"/>
          <w:szCs w:val="28"/>
        </w:rPr>
        <w:tab/>
      </w:r>
      <w:r w:rsidR="005B43E9">
        <w:rPr>
          <w:rFonts w:ascii="Arial" w:hAnsi="Arial" w:cs="Arial"/>
          <w:b/>
          <w:bCs/>
          <w:sz w:val="28"/>
          <w:szCs w:val="28"/>
        </w:rPr>
        <w:t>Appendix B – Postdoctoral Fellow Form</w:t>
      </w:r>
    </w:p>
    <w:tbl>
      <w:tblPr>
        <w:tblStyle w:val="TableGrid"/>
        <w:tblW w:w="9720" w:type="dxa"/>
        <w:tblInd w:w="-72" w:type="dxa"/>
        <w:tblLook w:val="04A0" w:firstRow="1" w:lastRow="0" w:firstColumn="1" w:lastColumn="0" w:noHBand="0" w:noVBand="1"/>
      </w:tblPr>
      <w:tblGrid>
        <w:gridCol w:w="3870"/>
        <w:gridCol w:w="1980"/>
        <w:gridCol w:w="3870"/>
      </w:tblGrid>
      <w:tr w:rsidR="00C43BD2" w14:paraId="10AE68FF" w14:textId="77777777" w:rsidTr="000859D9">
        <w:trPr>
          <w:trHeight w:val="746"/>
        </w:trPr>
        <w:tc>
          <w:tcPr>
            <w:tcW w:w="5850" w:type="dxa"/>
            <w:gridSpan w:val="2"/>
            <w:tcBorders>
              <w:top w:val="nil"/>
              <w:left w:val="nil"/>
              <w:bottom w:val="single" w:sz="4" w:space="0" w:color="auto"/>
              <w:right w:val="nil"/>
            </w:tcBorders>
          </w:tcPr>
          <w:p w14:paraId="1EF06010" w14:textId="77777777" w:rsidR="00C43BD2" w:rsidRPr="003E5CC9" w:rsidRDefault="00C43BD2" w:rsidP="000859D9">
            <w:pPr>
              <w:spacing w:before="240"/>
              <w:rPr>
                <w:rFonts w:ascii="Arial" w:hAnsi="Arial" w:cs="Arial"/>
                <w:b/>
                <w:noProof/>
              </w:rPr>
            </w:pPr>
            <w:r w:rsidRPr="003E5CC9">
              <w:rPr>
                <w:rFonts w:ascii="Arial" w:hAnsi="Arial" w:cs="Arial"/>
                <w:b/>
                <w:noProof/>
              </w:rPr>
              <w:t>Postdoctoral Fellow Form</w:t>
            </w:r>
            <w:r w:rsidRPr="003E5CC9">
              <w:rPr>
                <w:rFonts w:ascii="Arial" w:hAnsi="Arial" w:cs="Arial"/>
                <w:b/>
                <w:noProof/>
              </w:rPr>
              <w:tab/>
            </w:r>
          </w:p>
        </w:tc>
        <w:tc>
          <w:tcPr>
            <w:tcW w:w="3870" w:type="dxa"/>
            <w:tcBorders>
              <w:top w:val="nil"/>
              <w:left w:val="nil"/>
              <w:bottom w:val="single" w:sz="4" w:space="0" w:color="auto"/>
              <w:right w:val="nil"/>
            </w:tcBorders>
          </w:tcPr>
          <w:p w14:paraId="06A20535" w14:textId="77777777" w:rsidR="00C43BD2" w:rsidRDefault="00C43BD2" w:rsidP="00C43BD2">
            <w:pPr>
              <w:jc w:val="right"/>
              <w:rPr>
                <w:noProof/>
              </w:rPr>
            </w:pPr>
            <w:r>
              <w:rPr>
                <w:noProof/>
              </w:rPr>
              <w:drawing>
                <wp:inline distT="0" distB="0" distL="0" distR="0" wp14:anchorId="24D58697" wp14:editId="2E9903D5">
                  <wp:extent cx="506633" cy="400594"/>
                  <wp:effectExtent l="0" t="0" r="8255" b="0"/>
                  <wp:docPr id="1035" name="Picture 1" descr="Q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Picture 1" descr="QL-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9665" cy="402991"/>
                          </a:xfrm>
                          <a:prstGeom prst="rect">
                            <a:avLst/>
                          </a:prstGeom>
                          <a:noFill/>
                          <a:ln>
                            <a:noFill/>
                          </a:ln>
                        </pic:spPr>
                      </pic:pic>
                    </a:graphicData>
                  </a:graphic>
                </wp:inline>
              </w:drawing>
            </w:r>
          </w:p>
        </w:tc>
      </w:tr>
      <w:tr w:rsidR="00C43BD2" w14:paraId="12035DC9" w14:textId="77777777" w:rsidTr="000F125A">
        <w:trPr>
          <w:trHeight w:val="448"/>
        </w:trPr>
        <w:tc>
          <w:tcPr>
            <w:tcW w:w="5850" w:type="dxa"/>
            <w:gridSpan w:val="2"/>
            <w:tcBorders>
              <w:top w:val="single" w:sz="4" w:space="0" w:color="auto"/>
              <w:bottom w:val="nil"/>
              <w:right w:val="nil"/>
            </w:tcBorders>
            <w:shd w:val="clear" w:color="auto" w:fill="F2F2F2" w:themeFill="background1" w:themeFillShade="F2"/>
          </w:tcPr>
          <w:p w14:paraId="0DFEAE98" w14:textId="77777777" w:rsidR="00C43BD2" w:rsidRPr="003E5CC9" w:rsidRDefault="003E5CC9" w:rsidP="00041D2C">
            <w:pPr>
              <w:spacing w:before="120"/>
              <w:rPr>
                <w:rFonts w:ascii="Arial" w:hAnsi="Arial" w:cs="Arial"/>
                <w:noProof/>
                <w:sz w:val="20"/>
                <w:szCs w:val="20"/>
              </w:rPr>
            </w:pPr>
            <w:r w:rsidRPr="003E5CC9">
              <w:rPr>
                <w:rFonts w:ascii="Arial" w:hAnsi="Arial" w:cs="Arial"/>
                <w:b/>
                <w:noProof/>
                <w:sz w:val="20"/>
                <w:szCs w:val="20"/>
              </w:rPr>
              <w:t>SECTION A</w:t>
            </w:r>
            <w:r w:rsidRPr="003E5CC9">
              <w:rPr>
                <w:rFonts w:ascii="Arial" w:hAnsi="Arial" w:cs="Arial"/>
                <w:noProof/>
                <w:sz w:val="20"/>
                <w:szCs w:val="20"/>
              </w:rPr>
              <w:t xml:space="preserve"> (For Departmental Use Only)</w:t>
            </w:r>
          </w:p>
        </w:tc>
        <w:tc>
          <w:tcPr>
            <w:tcW w:w="3870" w:type="dxa"/>
            <w:tcBorders>
              <w:top w:val="single" w:sz="4" w:space="0" w:color="auto"/>
              <w:left w:val="nil"/>
              <w:bottom w:val="nil"/>
            </w:tcBorders>
            <w:shd w:val="clear" w:color="auto" w:fill="F2F2F2" w:themeFill="background1" w:themeFillShade="F2"/>
          </w:tcPr>
          <w:p w14:paraId="7E7CBA48" w14:textId="77777777" w:rsidR="00C43BD2" w:rsidRPr="003E5CC9" w:rsidRDefault="00C43BD2" w:rsidP="00496105">
            <w:pPr>
              <w:spacing w:before="120"/>
              <w:rPr>
                <w:rFonts w:ascii="Arial" w:hAnsi="Arial" w:cs="Arial"/>
                <w:noProof/>
                <w:sz w:val="20"/>
                <w:szCs w:val="20"/>
              </w:rPr>
            </w:pPr>
          </w:p>
        </w:tc>
      </w:tr>
      <w:tr w:rsidR="00C43BD2" w14:paraId="5B70B108" w14:textId="77777777" w:rsidTr="00015A1B">
        <w:trPr>
          <w:trHeight w:val="331"/>
        </w:trPr>
        <w:tc>
          <w:tcPr>
            <w:tcW w:w="5850" w:type="dxa"/>
            <w:gridSpan w:val="2"/>
            <w:tcBorders>
              <w:top w:val="nil"/>
              <w:bottom w:val="nil"/>
              <w:right w:val="nil"/>
            </w:tcBorders>
            <w:shd w:val="clear" w:color="auto" w:fill="F2F2F2" w:themeFill="background1" w:themeFillShade="F2"/>
          </w:tcPr>
          <w:p w14:paraId="2631A4CA" w14:textId="77777777" w:rsidR="003E5CC9" w:rsidRPr="003E5CC9" w:rsidRDefault="003E5CC9" w:rsidP="000F125A">
            <w:pPr>
              <w:spacing w:before="120"/>
              <w:rPr>
                <w:rFonts w:ascii="Arial" w:hAnsi="Arial" w:cs="Arial"/>
                <w:noProof/>
                <w:sz w:val="20"/>
                <w:szCs w:val="20"/>
              </w:rPr>
            </w:pPr>
            <w:r w:rsidRPr="003E5CC9">
              <w:rPr>
                <w:rFonts w:ascii="Arial" w:hAnsi="Arial" w:cs="Arial"/>
                <w:noProof/>
                <w:sz w:val="20"/>
                <w:szCs w:val="20"/>
              </w:rPr>
              <w:t>Name of Postdoctoral Fellow:</w:t>
            </w:r>
          </w:p>
        </w:tc>
        <w:tc>
          <w:tcPr>
            <w:tcW w:w="3870" w:type="dxa"/>
            <w:tcBorders>
              <w:top w:val="nil"/>
              <w:left w:val="nil"/>
              <w:bottom w:val="single" w:sz="4" w:space="0" w:color="auto"/>
            </w:tcBorders>
            <w:shd w:val="clear" w:color="auto" w:fill="F2F2F2" w:themeFill="background1" w:themeFillShade="F2"/>
          </w:tcPr>
          <w:p w14:paraId="598B98C5" w14:textId="77777777" w:rsidR="00C43BD2" w:rsidRPr="003E5CC9" w:rsidRDefault="00C43BD2" w:rsidP="00496105">
            <w:pPr>
              <w:spacing w:before="120"/>
              <w:rPr>
                <w:rFonts w:ascii="Arial" w:hAnsi="Arial" w:cs="Arial"/>
                <w:noProof/>
                <w:sz w:val="20"/>
                <w:szCs w:val="20"/>
              </w:rPr>
            </w:pPr>
          </w:p>
        </w:tc>
      </w:tr>
      <w:tr w:rsidR="00C43BD2" w14:paraId="285495FB" w14:textId="77777777" w:rsidTr="00015A1B">
        <w:trPr>
          <w:trHeight w:val="331"/>
        </w:trPr>
        <w:tc>
          <w:tcPr>
            <w:tcW w:w="5850" w:type="dxa"/>
            <w:gridSpan w:val="2"/>
            <w:tcBorders>
              <w:top w:val="nil"/>
              <w:bottom w:val="nil"/>
              <w:right w:val="nil"/>
            </w:tcBorders>
            <w:shd w:val="clear" w:color="auto" w:fill="F2F2F2" w:themeFill="background1" w:themeFillShade="F2"/>
          </w:tcPr>
          <w:p w14:paraId="0D44563A" w14:textId="77777777" w:rsidR="00C43BD2" w:rsidRPr="003E5CC9" w:rsidRDefault="003E5CC9" w:rsidP="000F125A">
            <w:pPr>
              <w:spacing w:before="120"/>
              <w:rPr>
                <w:rFonts w:ascii="Arial" w:hAnsi="Arial" w:cs="Arial"/>
                <w:noProof/>
                <w:sz w:val="20"/>
                <w:szCs w:val="20"/>
              </w:rPr>
            </w:pPr>
            <w:r w:rsidRPr="003E5CC9">
              <w:rPr>
                <w:rFonts w:ascii="Arial" w:hAnsi="Arial" w:cs="Arial"/>
                <w:noProof/>
                <w:sz w:val="20"/>
                <w:szCs w:val="20"/>
              </w:rPr>
              <w:t>Department/Academic Unit:</w:t>
            </w:r>
          </w:p>
        </w:tc>
        <w:tc>
          <w:tcPr>
            <w:tcW w:w="3870" w:type="dxa"/>
            <w:tcBorders>
              <w:top w:val="single" w:sz="4" w:space="0" w:color="auto"/>
              <w:left w:val="nil"/>
            </w:tcBorders>
            <w:shd w:val="clear" w:color="auto" w:fill="F2F2F2" w:themeFill="background1" w:themeFillShade="F2"/>
          </w:tcPr>
          <w:p w14:paraId="11ACAC24" w14:textId="77777777" w:rsidR="00C43BD2" w:rsidRPr="003E5CC9" w:rsidRDefault="00C43BD2" w:rsidP="00496105">
            <w:pPr>
              <w:spacing w:before="120"/>
              <w:rPr>
                <w:rFonts w:ascii="Arial" w:hAnsi="Arial" w:cs="Arial"/>
                <w:noProof/>
                <w:sz w:val="20"/>
                <w:szCs w:val="20"/>
              </w:rPr>
            </w:pPr>
          </w:p>
        </w:tc>
      </w:tr>
      <w:tr w:rsidR="00C43BD2" w14:paraId="0B97063B" w14:textId="77777777" w:rsidTr="00015A1B">
        <w:trPr>
          <w:trHeight w:val="331"/>
        </w:trPr>
        <w:tc>
          <w:tcPr>
            <w:tcW w:w="5850" w:type="dxa"/>
            <w:gridSpan w:val="2"/>
            <w:tcBorders>
              <w:top w:val="nil"/>
              <w:bottom w:val="nil"/>
              <w:right w:val="nil"/>
            </w:tcBorders>
            <w:shd w:val="clear" w:color="auto" w:fill="F2F2F2" w:themeFill="background1" w:themeFillShade="F2"/>
          </w:tcPr>
          <w:p w14:paraId="500A7ACD" w14:textId="77777777" w:rsidR="00C43BD2" w:rsidRPr="003E5CC9" w:rsidRDefault="003E5CC9" w:rsidP="000F125A">
            <w:pPr>
              <w:spacing w:before="120"/>
              <w:rPr>
                <w:rFonts w:ascii="Arial" w:hAnsi="Arial" w:cs="Arial"/>
                <w:noProof/>
                <w:sz w:val="20"/>
                <w:szCs w:val="20"/>
              </w:rPr>
            </w:pPr>
            <w:r>
              <w:rPr>
                <w:rFonts w:ascii="Arial" w:hAnsi="Arial" w:cs="Arial"/>
                <w:noProof/>
                <w:sz w:val="20"/>
                <w:szCs w:val="20"/>
              </w:rPr>
              <w:t>Faculty Supervisor</w:t>
            </w:r>
            <w:r w:rsidRPr="003E5CC9">
              <w:rPr>
                <w:rFonts w:ascii="Arial" w:hAnsi="Arial" w:cs="Arial"/>
                <w:noProof/>
                <w:sz w:val="20"/>
                <w:szCs w:val="20"/>
              </w:rPr>
              <w:t>:</w:t>
            </w:r>
          </w:p>
        </w:tc>
        <w:tc>
          <w:tcPr>
            <w:tcW w:w="3870" w:type="dxa"/>
            <w:tcBorders>
              <w:left w:val="nil"/>
            </w:tcBorders>
            <w:shd w:val="clear" w:color="auto" w:fill="F2F2F2" w:themeFill="background1" w:themeFillShade="F2"/>
          </w:tcPr>
          <w:p w14:paraId="3D15E24A" w14:textId="77777777" w:rsidR="00C43BD2" w:rsidRPr="003E5CC9" w:rsidRDefault="00C43BD2" w:rsidP="00496105">
            <w:pPr>
              <w:spacing w:before="120"/>
              <w:rPr>
                <w:rFonts w:ascii="Arial" w:hAnsi="Arial" w:cs="Arial"/>
                <w:noProof/>
                <w:sz w:val="20"/>
                <w:szCs w:val="20"/>
              </w:rPr>
            </w:pPr>
          </w:p>
        </w:tc>
      </w:tr>
      <w:tr w:rsidR="00C43BD2" w14:paraId="4D192D0C" w14:textId="77777777" w:rsidTr="005113A4">
        <w:trPr>
          <w:trHeight w:val="331"/>
        </w:trPr>
        <w:tc>
          <w:tcPr>
            <w:tcW w:w="5850" w:type="dxa"/>
            <w:gridSpan w:val="2"/>
            <w:tcBorders>
              <w:top w:val="nil"/>
              <w:bottom w:val="nil"/>
              <w:right w:val="nil"/>
            </w:tcBorders>
            <w:shd w:val="clear" w:color="auto" w:fill="F2F2F2" w:themeFill="background1" w:themeFillShade="F2"/>
          </w:tcPr>
          <w:p w14:paraId="3BD6B4A4" w14:textId="77777777" w:rsidR="00C43BD2" w:rsidRPr="003E5CC9" w:rsidRDefault="003E5CC9" w:rsidP="000F125A">
            <w:pPr>
              <w:spacing w:before="120"/>
              <w:rPr>
                <w:rFonts w:ascii="Arial" w:hAnsi="Arial" w:cs="Arial"/>
                <w:noProof/>
                <w:sz w:val="20"/>
                <w:szCs w:val="20"/>
              </w:rPr>
            </w:pPr>
            <w:r w:rsidRPr="003E5CC9">
              <w:rPr>
                <w:rFonts w:ascii="Arial" w:hAnsi="Arial" w:cs="Arial"/>
                <w:noProof/>
                <w:sz w:val="20"/>
                <w:szCs w:val="20"/>
              </w:rPr>
              <w:t>Duration of Appointment</w:t>
            </w:r>
            <w:r w:rsidR="00015A1B">
              <w:rPr>
                <w:rFonts w:ascii="Arial" w:hAnsi="Arial" w:cs="Arial"/>
                <w:noProof/>
                <w:sz w:val="20"/>
                <w:szCs w:val="20"/>
              </w:rPr>
              <w:t>:</w:t>
            </w:r>
          </w:p>
        </w:tc>
        <w:tc>
          <w:tcPr>
            <w:tcW w:w="3870" w:type="dxa"/>
            <w:tcBorders>
              <w:left w:val="nil"/>
            </w:tcBorders>
            <w:shd w:val="clear" w:color="auto" w:fill="F2F2F2" w:themeFill="background1" w:themeFillShade="F2"/>
          </w:tcPr>
          <w:p w14:paraId="36DCBBB0" w14:textId="77777777" w:rsidR="00C43BD2" w:rsidRPr="003E5CC9" w:rsidRDefault="00C43BD2" w:rsidP="00496105">
            <w:pPr>
              <w:spacing w:before="120"/>
              <w:rPr>
                <w:rFonts w:ascii="Arial" w:hAnsi="Arial" w:cs="Arial"/>
                <w:noProof/>
                <w:sz w:val="20"/>
                <w:szCs w:val="20"/>
              </w:rPr>
            </w:pPr>
          </w:p>
        </w:tc>
      </w:tr>
      <w:tr w:rsidR="00C43BD2" w14:paraId="2B895B0C" w14:textId="77777777" w:rsidTr="005113A4">
        <w:trPr>
          <w:trHeight w:val="313"/>
        </w:trPr>
        <w:tc>
          <w:tcPr>
            <w:tcW w:w="5850" w:type="dxa"/>
            <w:gridSpan w:val="2"/>
            <w:tcBorders>
              <w:top w:val="nil"/>
              <w:bottom w:val="nil"/>
              <w:right w:val="nil"/>
            </w:tcBorders>
            <w:shd w:val="clear" w:color="auto" w:fill="F2F2F2" w:themeFill="background1" w:themeFillShade="F2"/>
          </w:tcPr>
          <w:p w14:paraId="59E20498" w14:textId="77777777" w:rsidR="00C43BD2" w:rsidRPr="003E5CC9" w:rsidRDefault="003E5CC9" w:rsidP="000F125A">
            <w:pPr>
              <w:spacing w:before="120"/>
              <w:rPr>
                <w:rFonts w:ascii="Arial" w:hAnsi="Arial" w:cs="Arial"/>
                <w:noProof/>
                <w:sz w:val="20"/>
                <w:szCs w:val="20"/>
              </w:rPr>
            </w:pPr>
            <w:r w:rsidRPr="003E5CC9">
              <w:rPr>
                <w:rFonts w:ascii="Arial" w:hAnsi="Arial" w:cs="Arial"/>
                <w:noProof/>
                <w:sz w:val="20"/>
                <w:szCs w:val="20"/>
              </w:rPr>
              <w:t>Salary:</w:t>
            </w:r>
          </w:p>
        </w:tc>
        <w:tc>
          <w:tcPr>
            <w:tcW w:w="3870" w:type="dxa"/>
            <w:tcBorders>
              <w:left w:val="nil"/>
            </w:tcBorders>
            <w:shd w:val="clear" w:color="auto" w:fill="F2F2F2" w:themeFill="background1" w:themeFillShade="F2"/>
          </w:tcPr>
          <w:p w14:paraId="4ED70FE3" w14:textId="77777777" w:rsidR="009874B2" w:rsidRPr="003E5CC9" w:rsidRDefault="009874B2" w:rsidP="00496105">
            <w:pPr>
              <w:spacing w:before="120"/>
              <w:rPr>
                <w:rFonts w:ascii="Arial" w:hAnsi="Arial" w:cs="Arial"/>
                <w:noProof/>
                <w:sz w:val="20"/>
                <w:szCs w:val="20"/>
              </w:rPr>
            </w:pPr>
          </w:p>
        </w:tc>
      </w:tr>
      <w:tr w:rsidR="005113A4" w14:paraId="0415EC4D" w14:textId="77777777" w:rsidTr="00496105">
        <w:trPr>
          <w:trHeight w:val="133"/>
        </w:trPr>
        <w:tc>
          <w:tcPr>
            <w:tcW w:w="5850" w:type="dxa"/>
            <w:gridSpan w:val="2"/>
            <w:tcBorders>
              <w:top w:val="nil"/>
              <w:bottom w:val="single" w:sz="4" w:space="0" w:color="000000"/>
              <w:right w:val="nil"/>
            </w:tcBorders>
            <w:shd w:val="clear" w:color="auto" w:fill="F2F2F2" w:themeFill="background1" w:themeFillShade="F2"/>
          </w:tcPr>
          <w:p w14:paraId="7872AAF9" w14:textId="77777777" w:rsidR="005113A4" w:rsidRPr="003E5CC9" w:rsidRDefault="005113A4" w:rsidP="00496105">
            <w:pPr>
              <w:rPr>
                <w:rFonts w:ascii="Arial" w:hAnsi="Arial" w:cs="Arial"/>
                <w:b/>
                <w:noProof/>
                <w:sz w:val="20"/>
                <w:szCs w:val="20"/>
              </w:rPr>
            </w:pPr>
          </w:p>
        </w:tc>
        <w:tc>
          <w:tcPr>
            <w:tcW w:w="3870" w:type="dxa"/>
            <w:tcBorders>
              <w:left w:val="nil"/>
              <w:bottom w:val="nil"/>
            </w:tcBorders>
            <w:shd w:val="clear" w:color="auto" w:fill="F2F2F2" w:themeFill="background1" w:themeFillShade="F2"/>
          </w:tcPr>
          <w:p w14:paraId="6216144E" w14:textId="77777777" w:rsidR="005113A4" w:rsidRPr="003E5CC9" w:rsidRDefault="005113A4" w:rsidP="00496105">
            <w:pPr>
              <w:rPr>
                <w:rFonts w:ascii="Arial" w:hAnsi="Arial" w:cs="Arial"/>
                <w:noProof/>
                <w:sz w:val="20"/>
                <w:szCs w:val="20"/>
              </w:rPr>
            </w:pPr>
          </w:p>
        </w:tc>
      </w:tr>
      <w:tr w:rsidR="003E5CC9" w14:paraId="645AECF1" w14:textId="77777777" w:rsidTr="005113A4">
        <w:tc>
          <w:tcPr>
            <w:tcW w:w="5850" w:type="dxa"/>
            <w:gridSpan w:val="2"/>
            <w:tcBorders>
              <w:top w:val="single" w:sz="4" w:space="0" w:color="000000"/>
              <w:bottom w:val="nil"/>
              <w:right w:val="nil"/>
            </w:tcBorders>
          </w:tcPr>
          <w:p w14:paraId="69936F58" w14:textId="77777777" w:rsidR="003E5CC9" w:rsidRPr="003E5CC9" w:rsidRDefault="003E5CC9" w:rsidP="00041D2C">
            <w:pPr>
              <w:spacing w:before="120"/>
              <w:rPr>
                <w:rFonts w:ascii="Arial" w:hAnsi="Arial" w:cs="Arial"/>
                <w:noProof/>
                <w:sz w:val="20"/>
                <w:szCs w:val="20"/>
              </w:rPr>
            </w:pPr>
            <w:r w:rsidRPr="003E5CC9">
              <w:rPr>
                <w:rFonts w:ascii="Arial" w:hAnsi="Arial" w:cs="Arial"/>
                <w:b/>
                <w:noProof/>
                <w:sz w:val="20"/>
                <w:szCs w:val="20"/>
              </w:rPr>
              <w:t>S</w:t>
            </w:r>
            <w:r>
              <w:rPr>
                <w:rFonts w:ascii="Arial" w:hAnsi="Arial" w:cs="Arial"/>
                <w:b/>
                <w:noProof/>
                <w:sz w:val="20"/>
                <w:szCs w:val="20"/>
              </w:rPr>
              <w:t>ECTION B</w:t>
            </w:r>
          </w:p>
        </w:tc>
        <w:tc>
          <w:tcPr>
            <w:tcW w:w="3870" w:type="dxa"/>
            <w:tcBorders>
              <w:left w:val="nil"/>
              <w:bottom w:val="nil"/>
            </w:tcBorders>
          </w:tcPr>
          <w:p w14:paraId="58237C0D" w14:textId="77777777" w:rsidR="003E5CC9" w:rsidRPr="003E5CC9" w:rsidRDefault="003E5CC9" w:rsidP="00C43BD2">
            <w:pPr>
              <w:rPr>
                <w:rFonts w:ascii="Arial" w:hAnsi="Arial" w:cs="Arial"/>
                <w:noProof/>
                <w:sz w:val="20"/>
                <w:szCs w:val="20"/>
              </w:rPr>
            </w:pPr>
          </w:p>
        </w:tc>
      </w:tr>
      <w:tr w:rsidR="003E5CC9" w14:paraId="04E92D92" w14:textId="77777777" w:rsidTr="005113A4">
        <w:trPr>
          <w:trHeight w:val="331"/>
        </w:trPr>
        <w:tc>
          <w:tcPr>
            <w:tcW w:w="5850" w:type="dxa"/>
            <w:gridSpan w:val="2"/>
            <w:tcBorders>
              <w:top w:val="nil"/>
              <w:bottom w:val="nil"/>
              <w:right w:val="nil"/>
            </w:tcBorders>
          </w:tcPr>
          <w:p w14:paraId="0F40BAD0" w14:textId="77777777" w:rsidR="003E5CC9" w:rsidRPr="003E5CC9" w:rsidRDefault="003E5CC9" w:rsidP="003E5CC9">
            <w:pPr>
              <w:jc w:val="center"/>
              <w:rPr>
                <w:rFonts w:ascii="Arial" w:hAnsi="Arial" w:cs="Arial"/>
                <w:noProof/>
                <w:sz w:val="20"/>
                <w:szCs w:val="20"/>
              </w:rPr>
            </w:pPr>
            <w:r>
              <w:rPr>
                <w:rFonts w:ascii="Arial" w:hAnsi="Arial" w:cs="Arial"/>
                <w:noProof/>
                <w:sz w:val="20"/>
                <w:szCs w:val="20"/>
              </w:rPr>
              <w:t>Postdoctoral Fellow Areas for Discussion</w:t>
            </w:r>
          </w:p>
        </w:tc>
        <w:tc>
          <w:tcPr>
            <w:tcW w:w="3870" w:type="dxa"/>
            <w:tcBorders>
              <w:top w:val="nil"/>
              <w:left w:val="nil"/>
              <w:bottom w:val="nil"/>
            </w:tcBorders>
          </w:tcPr>
          <w:p w14:paraId="414B6832" w14:textId="77777777" w:rsidR="003E5CC9" w:rsidRPr="003E5CC9" w:rsidRDefault="003E5CC9" w:rsidP="003E5CC9">
            <w:pPr>
              <w:jc w:val="center"/>
              <w:rPr>
                <w:rFonts w:ascii="Arial" w:hAnsi="Arial" w:cs="Arial"/>
                <w:noProof/>
                <w:sz w:val="20"/>
                <w:szCs w:val="20"/>
              </w:rPr>
            </w:pPr>
            <w:r>
              <w:rPr>
                <w:rFonts w:ascii="Arial" w:hAnsi="Arial" w:cs="Arial"/>
                <w:noProof/>
                <w:sz w:val="20"/>
                <w:szCs w:val="20"/>
              </w:rPr>
              <w:t>Notes</w:t>
            </w:r>
          </w:p>
        </w:tc>
      </w:tr>
      <w:tr w:rsidR="003E5CC9" w14:paraId="51835852" w14:textId="77777777" w:rsidTr="00496105">
        <w:trPr>
          <w:trHeight w:val="206"/>
        </w:trPr>
        <w:tc>
          <w:tcPr>
            <w:tcW w:w="5850" w:type="dxa"/>
            <w:gridSpan w:val="2"/>
            <w:tcBorders>
              <w:top w:val="nil"/>
              <w:right w:val="nil"/>
            </w:tcBorders>
          </w:tcPr>
          <w:p w14:paraId="0085E0A2" w14:textId="77777777" w:rsidR="003E5CC9" w:rsidRPr="003E5CC9" w:rsidRDefault="003E5CC9" w:rsidP="00C43BD2">
            <w:pPr>
              <w:rPr>
                <w:rFonts w:ascii="Arial" w:hAnsi="Arial" w:cs="Arial"/>
                <w:noProof/>
                <w:sz w:val="20"/>
                <w:szCs w:val="20"/>
              </w:rPr>
            </w:pPr>
          </w:p>
        </w:tc>
        <w:tc>
          <w:tcPr>
            <w:tcW w:w="3870" w:type="dxa"/>
            <w:tcBorders>
              <w:top w:val="nil"/>
              <w:left w:val="nil"/>
            </w:tcBorders>
          </w:tcPr>
          <w:p w14:paraId="2B0748DF" w14:textId="77777777" w:rsidR="003E5CC9" w:rsidRPr="003E5CC9" w:rsidRDefault="003E5CC9" w:rsidP="00C43BD2">
            <w:pPr>
              <w:rPr>
                <w:rFonts w:ascii="Arial" w:hAnsi="Arial" w:cs="Arial"/>
                <w:noProof/>
                <w:sz w:val="20"/>
                <w:szCs w:val="20"/>
              </w:rPr>
            </w:pPr>
          </w:p>
        </w:tc>
      </w:tr>
      <w:tr w:rsidR="003E5CC9" w14:paraId="687B317F" w14:textId="77777777" w:rsidTr="000F125A">
        <w:trPr>
          <w:trHeight w:val="1186"/>
        </w:trPr>
        <w:tc>
          <w:tcPr>
            <w:tcW w:w="5850" w:type="dxa"/>
            <w:gridSpan w:val="2"/>
          </w:tcPr>
          <w:p w14:paraId="36E027CE" w14:textId="77777777" w:rsidR="003E5CC9" w:rsidRDefault="003E5CC9" w:rsidP="001A7AEA">
            <w:pPr>
              <w:spacing w:before="120"/>
              <w:rPr>
                <w:rFonts w:ascii="Arial" w:hAnsi="Arial" w:cs="Arial"/>
                <w:noProof/>
                <w:sz w:val="20"/>
                <w:szCs w:val="20"/>
              </w:rPr>
            </w:pPr>
            <w:r>
              <w:rPr>
                <w:rFonts w:ascii="Arial" w:hAnsi="Arial" w:cs="Arial"/>
                <w:noProof/>
                <w:sz w:val="20"/>
                <w:szCs w:val="20"/>
              </w:rPr>
              <w:t>1.  *Research and Associated Training</w:t>
            </w:r>
          </w:p>
          <w:p w14:paraId="5063DC1B" w14:textId="77777777" w:rsidR="00C13D30" w:rsidRDefault="00C13D30" w:rsidP="001A7AEA">
            <w:pPr>
              <w:spacing w:before="120"/>
              <w:rPr>
                <w:rFonts w:ascii="Arial" w:hAnsi="Arial" w:cs="Arial"/>
                <w:sz w:val="20"/>
                <w:szCs w:val="20"/>
              </w:rPr>
            </w:pPr>
          </w:p>
          <w:p w14:paraId="21FFE295" w14:textId="77777777" w:rsidR="00EC4346" w:rsidRPr="00C13D30" w:rsidRDefault="00EC4346" w:rsidP="001A7AEA">
            <w:pPr>
              <w:spacing w:before="120"/>
              <w:jc w:val="center"/>
              <w:rPr>
                <w:rFonts w:ascii="Arial" w:hAnsi="Arial" w:cs="Arial"/>
                <w:sz w:val="20"/>
                <w:szCs w:val="20"/>
              </w:rPr>
            </w:pPr>
          </w:p>
        </w:tc>
        <w:tc>
          <w:tcPr>
            <w:tcW w:w="3870" w:type="dxa"/>
          </w:tcPr>
          <w:p w14:paraId="70A441BF" w14:textId="77777777" w:rsidR="003E5CC9" w:rsidRPr="003E5CC9" w:rsidRDefault="003E5CC9" w:rsidP="00C43BD2">
            <w:pPr>
              <w:rPr>
                <w:rFonts w:ascii="Arial" w:hAnsi="Arial" w:cs="Arial"/>
                <w:noProof/>
                <w:sz w:val="20"/>
                <w:szCs w:val="20"/>
              </w:rPr>
            </w:pPr>
          </w:p>
        </w:tc>
      </w:tr>
      <w:tr w:rsidR="003E5CC9" w14:paraId="32886E6F" w14:textId="77777777" w:rsidTr="00644E97">
        <w:trPr>
          <w:trHeight w:val="1152"/>
        </w:trPr>
        <w:tc>
          <w:tcPr>
            <w:tcW w:w="5850" w:type="dxa"/>
            <w:gridSpan w:val="2"/>
          </w:tcPr>
          <w:p w14:paraId="7F30C003" w14:textId="77777777" w:rsidR="00A27A0A" w:rsidRDefault="003E5CC9" w:rsidP="00A27A0A">
            <w:pPr>
              <w:rPr>
                <w:rFonts w:ascii="Arial" w:hAnsi="Arial" w:cs="Arial"/>
                <w:noProof/>
                <w:sz w:val="20"/>
                <w:szCs w:val="20"/>
              </w:rPr>
            </w:pPr>
            <w:r>
              <w:rPr>
                <w:rFonts w:ascii="Arial" w:hAnsi="Arial" w:cs="Arial"/>
                <w:noProof/>
                <w:sz w:val="20"/>
                <w:szCs w:val="20"/>
              </w:rPr>
              <w:t>2.  *Professional</w:t>
            </w:r>
            <w:r w:rsidR="00B81AD8">
              <w:rPr>
                <w:rFonts w:ascii="Arial" w:hAnsi="Arial" w:cs="Arial"/>
                <w:noProof/>
                <w:sz w:val="20"/>
                <w:szCs w:val="20"/>
              </w:rPr>
              <w:t xml:space="preserve">, </w:t>
            </w:r>
            <w:r>
              <w:rPr>
                <w:rFonts w:ascii="Arial" w:hAnsi="Arial" w:cs="Arial"/>
                <w:noProof/>
                <w:sz w:val="20"/>
                <w:szCs w:val="20"/>
              </w:rPr>
              <w:t>Career</w:t>
            </w:r>
            <w:r w:rsidR="00B81AD8">
              <w:rPr>
                <w:rFonts w:ascii="Arial" w:hAnsi="Arial" w:cs="Arial"/>
                <w:noProof/>
                <w:sz w:val="20"/>
                <w:szCs w:val="20"/>
              </w:rPr>
              <w:t xml:space="preserve"> and Employee Development Activities</w:t>
            </w:r>
          </w:p>
          <w:p w14:paraId="5926D1BE" w14:textId="3D0DCAB3" w:rsidR="003E5CC9" w:rsidRPr="003E5CC9" w:rsidRDefault="00B81AD8" w:rsidP="00A27A0A">
            <w:pPr>
              <w:rPr>
                <w:rFonts w:ascii="Arial" w:hAnsi="Arial" w:cs="Arial"/>
                <w:noProof/>
                <w:sz w:val="20"/>
                <w:szCs w:val="20"/>
              </w:rPr>
            </w:pPr>
            <w:r>
              <w:rPr>
                <w:rFonts w:ascii="Arial" w:hAnsi="Arial" w:cs="Arial"/>
                <w:noProof/>
                <w:sz w:val="20"/>
                <w:szCs w:val="20"/>
              </w:rPr>
              <w:t xml:space="preserve"> </w:t>
            </w:r>
            <w:r w:rsidR="00A27A0A">
              <w:rPr>
                <w:rFonts w:ascii="Arial" w:hAnsi="Arial" w:cs="Arial"/>
                <w:noProof/>
                <w:sz w:val="20"/>
                <w:szCs w:val="20"/>
              </w:rPr>
              <w:t xml:space="preserve">    </w:t>
            </w:r>
            <w:r>
              <w:rPr>
                <w:rFonts w:ascii="Arial" w:hAnsi="Arial" w:cs="Arial"/>
                <w:noProof/>
                <w:sz w:val="20"/>
                <w:szCs w:val="20"/>
              </w:rPr>
              <w:t>and</w:t>
            </w:r>
            <w:r w:rsidR="00A27A0A">
              <w:rPr>
                <w:rFonts w:ascii="Arial" w:hAnsi="Arial" w:cs="Arial"/>
                <w:noProof/>
                <w:sz w:val="20"/>
                <w:szCs w:val="20"/>
              </w:rPr>
              <w:t xml:space="preserve"> </w:t>
            </w:r>
            <w:r>
              <w:rPr>
                <w:rFonts w:ascii="Arial" w:hAnsi="Arial" w:cs="Arial"/>
                <w:noProof/>
                <w:sz w:val="20"/>
                <w:szCs w:val="20"/>
              </w:rPr>
              <w:t xml:space="preserve">Objectives </w:t>
            </w:r>
          </w:p>
        </w:tc>
        <w:tc>
          <w:tcPr>
            <w:tcW w:w="3870" w:type="dxa"/>
          </w:tcPr>
          <w:p w14:paraId="4149427C" w14:textId="77777777" w:rsidR="003E5CC9" w:rsidRPr="003E5CC9" w:rsidRDefault="003E5CC9" w:rsidP="00C43BD2">
            <w:pPr>
              <w:rPr>
                <w:rFonts w:ascii="Arial" w:hAnsi="Arial" w:cs="Arial"/>
                <w:noProof/>
                <w:sz w:val="20"/>
                <w:szCs w:val="20"/>
              </w:rPr>
            </w:pPr>
          </w:p>
        </w:tc>
      </w:tr>
      <w:tr w:rsidR="003E5CC9" w14:paraId="6FF0CF09" w14:textId="77777777" w:rsidTr="00644E97">
        <w:trPr>
          <w:trHeight w:val="1152"/>
        </w:trPr>
        <w:tc>
          <w:tcPr>
            <w:tcW w:w="5850" w:type="dxa"/>
            <w:gridSpan w:val="2"/>
          </w:tcPr>
          <w:p w14:paraId="37015491" w14:textId="0C357206" w:rsidR="003E5CC9" w:rsidRPr="003E5CC9" w:rsidRDefault="003E5CC9" w:rsidP="001A7AEA">
            <w:pPr>
              <w:spacing w:before="120"/>
              <w:rPr>
                <w:rFonts w:ascii="Arial" w:hAnsi="Arial" w:cs="Arial"/>
                <w:noProof/>
                <w:sz w:val="20"/>
                <w:szCs w:val="20"/>
              </w:rPr>
            </w:pPr>
            <w:r>
              <w:rPr>
                <w:rFonts w:ascii="Arial" w:hAnsi="Arial" w:cs="Arial"/>
                <w:noProof/>
                <w:sz w:val="20"/>
                <w:szCs w:val="20"/>
              </w:rPr>
              <w:t>3.  *Supervisory Duties</w:t>
            </w:r>
          </w:p>
        </w:tc>
        <w:tc>
          <w:tcPr>
            <w:tcW w:w="3870" w:type="dxa"/>
          </w:tcPr>
          <w:p w14:paraId="49161A03" w14:textId="77777777" w:rsidR="003E5CC9" w:rsidRPr="003E5CC9" w:rsidRDefault="003E5CC9" w:rsidP="00C43BD2">
            <w:pPr>
              <w:rPr>
                <w:rFonts w:ascii="Arial" w:hAnsi="Arial" w:cs="Arial"/>
                <w:noProof/>
                <w:sz w:val="20"/>
                <w:szCs w:val="20"/>
              </w:rPr>
            </w:pPr>
          </w:p>
        </w:tc>
      </w:tr>
      <w:tr w:rsidR="003E5CC9" w14:paraId="664F21B6" w14:textId="77777777" w:rsidTr="00644E97">
        <w:trPr>
          <w:trHeight w:val="1152"/>
        </w:trPr>
        <w:tc>
          <w:tcPr>
            <w:tcW w:w="5850" w:type="dxa"/>
            <w:gridSpan w:val="2"/>
            <w:tcBorders>
              <w:bottom w:val="single" w:sz="4" w:space="0" w:color="000000"/>
            </w:tcBorders>
          </w:tcPr>
          <w:p w14:paraId="04438655" w14:textId="622BC79F" w:rsidR="003E5CC9" w:rsidRPr="003E5CC9" w:rsidRDefault="00B205EE" w:rsidP="001A7AEA">
            <w:pPr>
              <w:spacing w:before="120"/>
              <w:rPr>
                <w:rFonts w:ascii="Arial" w:hAnsi="Arial" w:cs="Arial"/>
                <w:noProof/>
                <w:sz w:val="20"/>
                <w:szCs w:val="20"/>
              </w:rPr>
            </w:pPr>
            <w:r>
              <w:rPr>
                <w:rFonts w:ascii="Arial" w:hAnsi="Arial" w:cs="Arial"/>
                <w:noProof/>
                <w:sz w:val="20"/>
                <w:szCs w:val="20"/>
              </w:rPr>
              <w:t>4.  Other</w:t>
            </w:r>
          </w:p>
        </w:tc>
        <w:tc>
          <w:tcPr>
            <w:tcW w:w="3870" w:type="dxa"/>
            <w:tcBorders>
              <w:bottom w:val="single" w:sz="4" w:space="0" w:color="000000"/>
            </w:tcBorders>
          </w:tcPr>
          <w:p w14:paraId="2D851A4F" w14:textId="77777777" w:rsidR="003E5CC9" w:rsidRPr="003E5CC9" w:rsidRDefault="003E5CC9" w:rsidP="00C43BD2">
            <w:pPr>
              <w:rPr>
                <w:rFonts w:ascii="Arial" w:hAnsi="Arial" w:cs="Arial"/>
                <w:noProof/>
                <w:sz w:val="20"/>
                <w:szCs w:val="20"/>
              </w:rPr>
            </w:pPr>
          </w:p>
        </w:tc>
      </w:tr>
      <w:tr w:rsidR="003E5CC9" w14:paraId="742B4610" w14:textId="77777777" w:rsidTr="00EC4346">
        <w:tc>
          <w:tcPr>
            <w:tcW w:w="5850" w:type="dxa"/>
            <w:gridSpan w:val="2"/>
            <w:tcBorders>
              <w:bottom w:val="nil"/>
              <w:right w:val="nil"/>
            </w:tcBorders>
          </w:tcPr>
          <w:p w14:paraId="04CD3B3B" w14:textId="3F1CA72E" w:rsidR="003E5CC9" w:rsidRPr="003E5CC9" w:rsidRDefault="00B205EE" w:rsidP="003207F1">
            <w:pPr>
              <w:spacing w:before="60"/>
              <w:rPr>
                <w:rFonts w:ascii="Arial" w:hAnsi="Arial" w:cs="Arial"/>
                <w:noProof/>
                <w:sz w:val="20"/>
                <w:szCs w:val="20"/>
              </w:rPr>
            </w:pPr>
            <w:r>
              <w:rPr>
                <w:rFonts w:ascii="Arial" w:hAnsi="Arial" w:cs="Arial"/>
                <w:noProof/>
                <w:sz w:val="20"/>
                <w:szCs w:val="20"/>
              </w:rPr>
              <w:t xml:space="preserve">* See reverse of </w:t>
            </w:r>
            <w:r w:rsidR="003207F1">
              <w:rPr>
                <w:rFonts w:ascii="Arial" w:hAnsi="Arial" w:cs="Arial"/>
                <w:noProof/>
                <w:sz w:val="20"/>
                <w:szCs w:val="20"/>
              </w:rPr>
              <w:t>f</w:t>
            </w:r>
            <w:r>
              <w:rPr>
                <w:rFonts w:ascii="Arial" w:hAnsi="Arial" w:cs="Arial"/>
                <w:noProof/>
                <w:sz w:val="20"/>
                <w:szCs w:val="20"/>
              </w:rPr>
              <w:t>orm for guidelines</w:t>
            </w:r>
          </w:p>
        </w:tc>
        <w:tc>
          <w:tcPr>
            <w:tcW w:w="3870" w:type="dxa"/>
            <w:tcBorders>
              <w:left w:val="nil"/>
              <w:bottom w:val="nil"/>
            </w:tcBorders>
          </w:tcPr>
          <w:p w14:paraId="5066006D" w14:textId="77777777" w:rsidR="003E5CC9" w:rsidRPr="003E5CC9" w:rsidRDefault="003E5CC9" w:rsidP="00C43BD2">
            <w:pPr>
              <w:rPr>
                <w:rFonts w:ascii="Arial" w:hAnsi="Arial" w:cs="Arial"/>
                <w:noProof/>
                <w:sz w:val="20"/>
                <w:szCs w:val="20"/>
              </w:rPr>
            </w:pPr>
          </w:p>
        </w:tc>
      </w:tr>
      <w:tr w:rsidR="003E5CC9" w14:paraId="156B4607" w14:textId="77777777" w:rsidTr="00DC38DD">
        <w:tc>
          <w:tcPr>
            <w:tcW w:w="5850" w:type="dxa"/>
            <w:gridSpan w:val="2"/>
            <w:tcBorders>
              <w:top w:val="nil"/>
              <w:bottom w:val="nil"/>
              <w:right w:val="nil"/>
            </w:tcBorders>
          </w:tcPr>
          <w:p w14:paraId="3B2BC64E" w14:textId="77777777" w:rsidR="003E5CC9" w:rsidRPr="003E5CC9" w:rsidRDefault="003E5CC9" w:rsidP="00C43BD2">
            <w:pPr>
              <w:rPr>
                <w:rFonts w:ascii="Arial" w:hAnsi="Arial" w:cs="Arial"/>
                <w:noProof/>
                <w:sz w:val="20"/>
                <w:szCs w:val="20"/>
              </w:rPr>
            </w:pPr>
          </w:p>
        </w:tc>
        <w:tc>
          <w:tcPr>
            <w:tcW w:w="3870" w:type="dxa"/>
            <w:tcBorders>
              <w:top w:val="nil"/>
              <w:left w:val="nil"/>
              <w:bottom w:val="nil"/>
            </w:tcBorders>
          </w:tcPr>
          <w:p w14:paraId="196366CB" w14:textId="77777777" w:rsidR="003E5CC9" w:rsidRPr="003E5CC9" w:rsidRDefault="003E5CC9" w:rsidP="00C43BD2">
            <w:pPr>
              <w:rPr>
                <w:rFonts w:ascii="Arial" w:hAnsi="Arial" w:cs="Arial"/>
                <w:noProof/>
                <w:sz w:val="20"/>
                <w:szCs w:val="20"/>
              </w:rPr>
            </w:pPr>
          </w:p>
        </w:tc>
      </w:tr>
      <w:tr w:rsidR="00B205EE" w14:paraId="36F00D70" w14:textId="77777777" w:rsidTr="00DC38DD">
        <w:tc>
          <w:tcPr>
            <w:tcW w:w="9720" w:type="dxa"/>
            <w:gridSpan w:val="3"/>
            <w:tcBorders>
              <w:top w:val="nil"/>
              <w:bottom w:val="nil"/>
            </w:tcBorders>
          </w:tcPr>
          <w:p w14:paraId="4F6A2A92" w14:textId="49465339" w:rsidR="00B205EE" w:rsidRPr="00B205EE" w:rsidRDefault="00B205EE" w:rsidP="003207F1">
            <w:pPr>
              <w:rPr>
                <w:rFonts w:ascii="Arial" w:hAnsi="Arial" w:cs="Arial"/>
                <w:sz w:val="20"/>
                <w:szCs w:val="20"/>
              </w:rPr>
            </w:pPr>
            <w:r w:rsidRPr="00B205EE">
              <w:rPr>
                <w:rFonts w:ascii="Arial" w:hAnsi="Arial" w:cs="Arial"/>
                <w:sz w:val="20"/>
                <w:szCs w:val="20"/>
              </w:rPr>
              <w:t xml:space="preserve">As the primary responsibility of the Postdoctoral Fellow is research, this form is intended </w:t>
            </w:r>
            <w:r w:rsidR="003207F1">
              <w:rPr>
                <w:rFonts w:ascii="Arial" w:hAnsi="Arial" w:cs="Arial"/>
                <w:sz w:val="20"/>
                <w:szCs w:val="20"/>
              </w:rPr>
              <w:t xml:space="preserve">as a guide to a discussion of </w:t>
            </w:r>
            <w:r w:rsidRPr="00B205EE">
              <w:rPr>
                <w:rFonts w:ascii="Arial" w:hAnsi="Arial" w:cs="Arial"/>
                <w:sz w:val="20"/>
                <w:szCs w:val="20"/>
              </w:rPr>
              <w:t xml:space="preserve">anticipated areas of responsibilities, expectations, and </w:t>
            </w:r>
            <w:r w:rsidR="003207F1">
              <w:rPr>
                <w:rFonts w:ascii="Arial" w:hAnsi="Arial" w:cs="Arial"/>
                <w:sz w:val="20"/>
                <w:szCs w:val="20"/>
              </w:rPr>
              <w:t xml:space="preserve">the </w:t>
            </w:r>
            <w:r w:rsidRPr="00B205EE">
              <w:rPr>
                <w:rFonts w:ascii="Arial" w:hAnsi="Arial" w:cs="Arial"/>
                <w:sz w:val="20"/>
                <w:szCs w:val="20"/>
              </w:rPr>
              <w:t>development of the Postdoctoral Fellow in his or her employment.  It is suggested that the form be reviewed and updated periodically by the Postdoctoral Fellow and their Faculty Supervisor.</w:t>
            </w:r>
          </w:p>
        </w:tc>
      </w:tr>
      <w:tr w:rsidR="00AF4F4E" w14:paraId="667A35EF" w14:textId="77777777" w:rsidTr="00AD1D61">
        <w:trPr>
          <w:trHeight w:val="377"/>
        </w:trPr>
        <w:tc>
          <w:tcPr>
            <w:tcW w:w="3870" w:type="dxa"/>
            <w:tcBorders>
              <w:top w:val="nil"/>
              <w:bottom w:val="single" w:sz="4" w:space="0" w:color="000000"/>
              <w:right w:val="nil"/>
            </w:tcBorders>
          </w:tcPr>
          <w:p w14:paraId="324058D5" w14:textId="77777777" w:rsidR="00AF4F4E" w:rsidRPr="003E5CC9" w:rsidRDefault="00AF4F4E" w:rsidP="00C43BD2">
            <w:pPr>
              <w:rPr>
                <w:rFonts w:ascii="Arial" w:hAnsi="Arial" w:cs="Arial"/>
                <w:noProof/>
                <w:sz w:val="20"/>
                <w:szCs w:val="20"/>
              </w:rPr>
            </w:pPr>
          </w:p>
        </w:tc>
        <w:tc>
          <w:tcPr>
            <w:tcW w:w="1980" w:type="dxa"/>
            <w:tcBorders>
              <w:top w:val="nil"/>
              <w:left w:val="nil"/>
              <w:bottom w:val="nil"/>
              <w:right w:val="nil"/>
            </w:tcBorders>
          </w:tcPr>
          <w:p w14:paraId="699CA05E" w14:textId="77777777" w:rsidR="00AF4F4E" w:rsidRPr="003E5CC9" w:rsidRDefault="00AF4F4E" w:rsidP="00DC38DD">
            <w:pPr>
              <w:jc w:val="center"/>
              <w:rPr>
                <w:rFonts w:ascii="Arial" w:hAnsi="Arial" w:cs="Arial"/>
                <w:noProof/>
                <w:sz w:val="20"/>
                <w:szCs w:val="20"/>
              </w:rPr>
            </w:pPr>
          </w:p>
        </w:tc>
        <w:tc>
          <w:tcPr>
            <w:tcW w:w="3870" w:type="dxa"/>
            <w:tcBorders>
              <w:top w:val="nil"/>
              <w:left w:val="nil"/>
              <w:bottom w:val="single" w:sz="4" w:space="0" w:color="000000"/>
            </w:tcBorders>
          </w:tcPr>
          <w:p w14:paraId="38C130CF" w14:textId="77777777" w:rsidR="00AF4F4E" w:rsidRPr="003E5CC9" w:rsidRDefault="00AF4F4E" w:rsidP="00C43BD2">
            <w:pPr>
              <w:rPr>
                <w:rFonts w:ascii="Arial" w:hAnsi="Arial" w:cs="Arial"/>
                <w:noProof/>
                <w:sz w:val="20"/>
                <w:szCs w:val="20"/>
              </w:rPr>
            </w:pPr>
          </w:p>
        </w:tc>
      </w:tr>
      <w:tr w:rsidR="00AF4F4E" w14:paraId="29C7C711" w14:textId="77777777" w:rsidTr="00AD1D61">
        <w:tc>
          <w:tcPr>
            <w:tcW w:w="3870" w:type="dxa"/>
            <w:tcBorders>
              <w:bottom w:val="nil"/>
              <w:right w:val="nil"/>
            </w:tcBorders>
          </w:tcPr>
          <w:p w14:paraId="79740FA0" w14:textId="77777777" w:rsidR="00AF4F4E" w:rsidRPr="003E5CC9" w:rsidRDefault="00AF4F4E" w:rsidP="001A7AEA">
            <w:pPr>
              <w:spacing w:before="120"/>
              <w:rPr>
                <w:rFonts w:ascii="Arial" w:hAnsi="Arial" w:cs="Arial"/>
                <w:noProof/>
                <w:sz w:val="20"/>
                <w:szCs w:val="20"/>
              </w:rPr>
            </w:pPr>
            <w:r>
              <w:rPr>
                <w:rFonts w:ascii="Arial" w:hAnsi="Arial" w:cs="Arial"/>
                <w:noProof/>
                <w:sz w:val="20"/>
                <w:szCs w:val="20"/>
              </w:rPr>
              <w:t>Reviewed by (Faculty Supervisor)</w:t>
            </w:r>
          </w:p>
        </w:tc>
        <w:tc>
          <w:tcPr>
            <w:tcW w:w="1980" w:type="dxa"/>
            <w:tcBorders>
              <w:top w:val="nil"/>
              <w:left w:val="nil"/>
              <w:bottom w:val="nil"/>
              <w:right w:val="nil"/>
            </w:tcBorders>
          </w:tcPr>
          <w:p w14:paraId="74886C5A" w14:textId="77777777" w:rsidR="00AF4F4E" w:rsidRPr="003E5CC9" w:rsidRDefault="00AF4F4E" w:rsidP="00C43BD2">
            <w:pPr>
              <w:rPr>
                <w:rFonts w:ascii="Arial" w:hAnsi="Arial" w:cs="Arial"/>
                <w:noProof/>
                <w:sz w:val="20"/>
                <w:szCs w:val="20"/>
              </w:rPr>
            </w:pPr>
          </w:p>
        </w:tc>
        <w:tc>
          <w:tcPr>
            <w:tcW w:w="3870" w:type="dxa"/>
            <w:tcBorders>
              <w:left w:val="nil"/>
              <w:bottom w:val="nil"/>
            </w:tcBorders>
          </w:tcPr>
          <w:p w14:paraId="30B1A305" w14:textId="77777777" w:rsidR="00AF4F4E" w:rsidRPr="003E5CC9" w:rsidRDefault="00AF4F4E" w:rsidP="000F125A">
            <w:pPr>
              <w:spacing w:before="120"/>
              <w:rPr>
                <w:rFonts w:ascii="Arial" w:hAnsi="Arial" w:cs="Arial"/>
                <w:noProof/>
                <w:sz w:val="20"/>
                <w:szCs w:val="20"/>
              </w:rPr>
            </w:pPr>
            <w:r>
              <w:rPr>
                <w:rFonts w:ascii="Arial" w:hAnsi="Arial" w:cs="Arial"/>
                <w:noProof/>
                <w:sz w:val="20"/>
                <w:szCs w:val="20"/>
              </w:rPr>
              <w:t>Reviewed by (Postdoctoral Fellow)</w:t>
            </w:r>
          </w:p>
        </w:tc>
      </w:tr>
      <w:tr w:rsidR="00AF4F4E" w14:paraId="7A007091" w14:textId="77777777" w:rsidTr="00AD1D61">
        <w:trPr>
          <w:trHeight w:val="449"/>
        </w:trPr>
        <w:tc>
          <w:tcPr>
            <w:tcW w:w="3870" w:type="dxa"/>
            <w:tcBorders>
              <w:top w:val="nil"/>
              <w:right w:val="nil"/>
            </w:tcBorders>
          </w:tcPr>
          <w:p w14:paraId="702C9F41" w14:textId="77777777" w:rsidR="00AF4F4E" w:rsidRPr="003E5CC9" w:rsidRDefault="00AF4F4E" w:rsidP="00C43BD2">
            <w:pPr>
              <w:rPr>
                <w:rFonts w:ascii="Arial" w:hAnsi="Arial" w:cs="Arial"/>
                <w:noProof/>
                <w:sz w:val="20"/>
                <w:szCs w:val="20"/>
              </w:rPr>
            </w:pPr>
          </w:p>
        </w:tc>
        <w:tc>
          <w:tcPr>
            <w:tcW w:w="1980" w:type="dxa"/>
            <w:tcBorders>
              <w:top w:val="nil"/>
              <w:left w:val="nil"/>
              <w:bottom w:val="nil"/>
              <w:right w:val="nil"/>
            </w:tcBorders>
          </w:tcPr>
          <w:p w14:paraId="7AE676C6" w14:textId="77777777" w:rsidR="00AF4F4E" w:rsidRPr="003E5CC9" w:rsidRDefault="00AF4F4E" w:rsidP="00C43BD2">
            <w:pPr>
              <w:rPr>
                <w:rFonts w:ascii="Arial" w:hAnsi="Arial" w:cs="Arial"/>
                <w:noProof/>
                <w:sz w:val="20"/>
                <w:szCs w:val="20"/>
              </w:rPr>
            </w:pPr>
          </w:p>
        </w:tc>
        <w:tc>
          <w:tcPr>
            <w:tcW w:w="3870" w:type="dxa"/>
            <w:tcBorders>
              <w:top w:val="nil"/>
              <w:left w:val="nil"/>
            </w:tcBorders>
          </w:tcPr>
          <w:p w14:paraId="76677500" w14:textId="77777777" w:rsidR="00AF4F4E" w:rsidRPr="003E5CC9" w:rsidRDefault="00AF4F4E" w:rsidP="000F125A">
            <w:pPr>
              <w:spacing w:before="120"/>
              <w:rPr>
                <w:rFonts w:ascii="Arial" w:hAnsi="Arial" w:cs="Arial"/>
                <w:noProof/>
                <w:sz w:val="20"/>
                <w:szCs w:val="20"/>
              </w:rPr>
            </w:pPr>
          </w:p>
        </w:tc>
      </w:tr>
      <w:tr w:rsidR="00AF4F4E" w14:paraId="41548C33" w14:textId="77777777" w:rsidTr="00AD1D61">
        <w:trPr>
          <w:trHeight w:val="502"/>
        </w:trPr>
        <w:tc>
          <w:tcPr>
            <w:tcW w:w="3870" w:type="dxa"/>
            <w:tcBorders>
              <w:bottom w:val="nil"/>
              <w:right w:val="nil"/>
            </w:tcBorders>
          </w:tcPr>
          <w:p w14:paraId="7DEB5658" w14:textId="77777777" w:rsidR="00AF4F4E" w:rsidRPr="003E5CC9" w:rsidRDefault="00B140D5" w:rsidP="001A7AEA">
            <w:pPr>
              <w:spacing w:before="120"/>
              <w:rPr>
                <w:rFonts w:ascii="Arial" w:hAnsi="Arial" w:cs="Arial"/>
                <w:noProof/>
                <w:sz w:val="20"/>
                <w:szCs w:val="20"/>
              </w:rPr>
            </w:pPr>
            <w:r>
              <w:rPr>
                <w:rFonts w:ascii="Arial" w:hAnsi="Arial" w:cs="Arial"/>
                <w:noProof/>
                <w:sz w:val="20"/>
                <w:szCs w:val="20"/>
              </w:rPr>
              <w:t>Date</w:t>
            </w:r>
          </w:p>
        </w:tc>
        <w:tc>
          <w:tcPr>
            <w:tcW w:w="1980" w:type="dxa"/>
            <w:tcBorders>
              <w:top w:val="nil"/>
              <w:left w:val="nil"/>
              <w:bottom w:val="nil"/>
              <w:right w:val="nil"/>
            </w:tcBorders>
          </w:tcPr>
          <w:p w14:paraId="485C6EEC" w14:textId="77777777" w:rsidR="00AF4F4E" w:rsidRPr="003E5CC9" w:rsidRDefault="00AF4F4E" w:rsidP="00C43BD2">
            <w:pPr>
              <w:rPr>
                <w:rFonts w:ascii="Arial" w:hAnsi="Arial" w:cs="Arial"/>
                <w:noProof/>
                <w:sz w:val="20"/>
                <w:szCs w:val="20"/>
              </w:rPr>
            </w:pPr>
          </w:p>
        </w:tc>
        <w:tc>
          <w:tcPr>
            <w:tcW w:w="3870" w:type="dxa"/>
            <w:tcBorders>
              <w:left w:val="nil"/>
              <w:bottom w:val="nil"/>
            </w:tcBorders>
          </w:tcPr>
          <w:p w14:paraId="1D181E71" w14:textId="77777777" w:rsidR="00AF4F4E" w:rsidRPr="003E5CC9" w:rsidRDefault="00B140D5" w:rsidP="000F125A">
            <w:pPr>
              <w:spacing w:before="120"/>
              <w:rPr>
                <w:rFonts w:ascii="Arial" w:hAnsi="Arial" w:cs="Arial"/>
                <w:noProof/>
                <w:sz w:val="20"/>
                <w:szCs w:val="20"/>
              </w:rPr>
            </w:pPr>
            <w:r>
              <w:rPr>
                <w:rFonts w:ascii="Arial" w:hAnsi="Arial" w:cs="Arial"/>
                <w:noProof/>
                <w:sz w:val="20"/>
                <w:szCs w:val="20"/>
              </w:rPr>
              <w:t>Date</w:t>
            </w:r>
          </w:p>
        </w:tc>
      </w:tr>
      <w:tr w:rsidR="00B205EE" w14:paraId="2532AE84" w14:textId="77777777" w:rsidTr="00E7299D">
        <w:tc>
          <w:tcPr>
            <w:tcW w:w="9720" w:type="dxa"/>
            <w:gridSpan w:val="3"/>
            <w:tcBorders>
              <w:top w:val="nil"/>
            </w:tcBorders>
          </w:tcPr>
          <w:p w14:paraId="63934E60" w14:textId="7266ED63" w:rsidR="00AF4F4E" w:rsidRPr="003E5CC9" w:rsidRDefault="00AF4F4E" w:rsidP="00AF4F4E">
            <w:pPr>
              <w:rPr>
                <w:rFonts w:ascii="Arial" w:hAnsi="Arial" w:cs="Arial"/>
                <w:noProof/>
                <w:sz w:val="20"/>
                <w:szCs w:val="20"/>
              </w:rPr>
            </w:pPr>
            <w:r w:rsidRPr="00AF4F4E">
              <w:rPr>
                <w:rFonts w:ascii="Arial" w:hAnsi="Arial" w:cs="Arial"/>
                <w:noProof/>
                <w:sz w:val="20"/>
                <w:szCs w:val="20"/>
              </w:rPr>
              <w:t xml:space="preserve">Note to Postdoctoral Fellows:  As a Postdoctoral Fellow, you are represented by the Public Service Alliance of Canada, Local 901, Unit 2.  The terms and conditions of your employment and your bargaining rights are set out in the Collective Agreement which can be found at:  </w:t>
            </w:r>
            <w:hyperlink r:id="rId9" w:history="1">
              <w:r w:rsidR="00ED12DA" w:rsidRPr="001B2605">
                <w:rPr>
                  <w:rStyle w:val="Hyperlink"/>
                  <w:rFonts w:ascii="Arial" w:hAnsi="Arial" w:cs="Arial"/>
                  <w:noProof/>
                  <w:sz w:val="20"/>
                  <w:szCs w:val="20"/>
                </w:rPr>
                <w:t>https://www.queensu.ca/facultyrelations/psac-local-901-unit-2/collective-agreements</w:t>
              </w:r>
            </w:hyperlink>
            <w:r w:rsidR="00ED12DA">
              <w:rPr>
                <w:rFonts w:ascii="Arial" w:hAnsi="Arial" w:cs="Arial"/>
                <w:noProof/>
                <w:sz w:val="20"/>
                <w:szCs w:val="20"/>
              </w:rPr>
              <w:t xml:space="preserve"> </w:t>
            </w:r>
          </w:p>
        </w:tc>
      </w:tr>
    </w:tbl>
    <w:p w14:paraId="245DB82D" w14:textId="77777777" w:rsidR="005B43E9" w:rsidRDefault="005B43E9" w:rsidP="00C43BD2">
      <w:pPr>
        <w:ind w:left="993" w:hanging="993"/>
        <w:rPr>
          <w:noProof/>
        </w:rPr>
      </w:pPr>
    </w:p>
    <w:p w14:paraId="3A6F4EFE" w14:textId="77777777" w:rsidR="005B43E9" w:rsidRDefault="005B43E9" w:rsidP="005B43E9">
      <w:pPr>
        <w:rPr>
          <w:rFonts w:ascii="Arial" w:eastAsia="Times New Roman" w:hAnsi="Arial" w:cs="Arial"/>
        </w:rPr>
      </w:pPr>
    </w:p>
    <w:tbl>
      <w:tblPr>
        <w:tblpPr w:leftFromText="180" w:rightFromText="180" w:vertAnchor="text" w:tblpY="1"/>
        <w:tblOverlap w:val="never"/>
        <w:tblW w:w="10260" w:type="dxa"/>
        <w:tblLook w:val="04A0" w:firstRow="1" w:lastRow="0" w:firstColumn="1" w:lastColumn="0" w:noHBand="0" w:noVBand="1"/>
      </w:tblPr>
      <w:tblGrid>
        <w:gridCol w:w="324"/>
        <w:gridCol w:w="288"/>
        <w:gridCol w:w="9036"/>
        <w:gridCol w:w="324"/>
        <w:gridCol w:w="288"/>
      </w:tblGrid>
      <w:tr w:rsidR="005B43E9" w:rsidRPr="00DF0D8C" w14:paraId="4D1DD4FF" w14:textId="77777777" w:rsidTr="007C3384">
        <w:trPr>
          <w:gridBefore w:val="1"/>
          <w:gridAfter w:val="1"/>
          <w:wBefore w:w="324" w:type="dxa"/>
          <w:wAfter w:w="288" w:type="dxa"/>
          <w:trHeight w:val="300"/>
        </w:trPr>
        <w:tc>
          <w:tcPr>
            <w:tcW w:w="9648" w:type="dxa"/>
            <w:gridSpan w:val="3"/>
            <w:tcBorders>
              <w:top w:val="nil"/>
              <w:left w:val="nil"/>
              <w:bottom w:val="nil"/>
              <w:right w:val="nil"/>
            </w:tcBorders>
            <w:shd w:val="clear" w:color="auto" w:fill="auto"/>
            <w:noWrap/>
            <w:vAlign w:val="bottom"/>
            <w:hideMark/>
          </w:tcPr>
          <w:p w14:paraId="5B364C66" w14:textId="77777777" w:rsidR="005B43E9" w:rsidRPr="00DF0D8C" w:rsidRDefault="005B43E9" w:rsidP="00BD2682">
            <w:pPr>
              <w:rPr>
                <w:rFonts w:ascii="Times New Roman" w:eastAsia="Times New Roman" w:hAnsi="Times New Roman"/>
                <w:b/>
                <w:bCs/>
                <w:color w:val="000000"/>
              </w:rPr>
            </w:pPr>
            <w:r w:rsidRPr="00DF0D8C">
              <w:rPr>
                <w:rFonts w:ascii="Times New Roman" w:eastAsia="Times New Roman" w:hAnsi="Times New Roman"/>
                <w:b/>
                <w:bCs/>
                <w:color w:val="000000"/>
                <w:sz w:val="22"/>
                <w:szCs w:val="22"/>
              </w:rPr>
              <w:lastRenderedPageBreak/>
              <w:t>*Guidelines for Discussion</w:t>
            </w:r>
          </w:p>
        </w:tc>
      </w:tr>
      <w:tr w:rsidR="005B43E9" w:rsidRPr="00DF0D8C" w14:paraId="511D856B" w14:textId="77777777" w:rsidTr="007C3384">
        <w:trPr>
          <w:gridBefore w:val="1"/>
          <w:gridAfter w:val="1"/>
          <w:wBefore w:w="324" w:type="dxa"/>
          <w:wAfter w:w="288" w:type="dxa"/>
          <w:trHeight w:val="300"/>
        </w:trPr>
        <w:tc>
          <w:tcPr>
            <w:tcW w:w="9648" w:type="dxa"/>
            <w:gridSpan w:val="3"/>
            <w:tcBorders>
              <w:top w:val="nil"/>
              <w:left w:val="nil"/>
              <w:bottom w:val="nil"/>
              <w:right w:val="nil"/>
            </w:tcBorders>
            <w:shd w:val="clear" w:color="auto" w:fill="auto"/>
            <w:noWrap/>
            <w:vAlign w:val="bottom"/>
            <w:hideMark/>
          </w:tcPr>
          <w:p w14:paraId="0C8122B7" w14:textId="77777777" w:rsidR="005B43E9" w:rsidRPr="00DF0D8C" w:rsidRDefault="005B43E9" w:rsidP="00BD2682">
            <w:pPr>
              <w:rPr>
                <w:rFonts w:ascii="Times New Roman" w:eastAsia="Times New Roman" w:hAnsi="Times New Roman"/>
                <w:color w:val="000000"/>
              </w:rPr>
            </w:pPr>
          </w:p>
        </w:tc>
      </w:tr>
      <w:tr w:rsidR="005B43E9" w:rsidRPr="00DF0D8C" w14:paraId="77E37881" w14:textId="77777777" w:rsidTr="007C3384">
        <w:trPr>
          <w:gridBefore w:val="1"/>
          <w:gridAfter w:val="1"/>
          <w:wBefore w:w="324" w:type="dxa"/>
          <w:wAfter w:w="288" w:type="dxa"/>
          <w:trHeight w:val="300"/>
        </w:trPr>
        <w:tc>
          <w:tcPr>
            <w:tcW w:w="9648" w:type="dxa"/>
            <w:gridSpan w:val="3"/>
            <w:tcBorders>
              <w:top w:val="nil"/>
              <w:left w:val="nil"/>
              <w:bottom w:val="nil"/>
              <w:right w:val="nil"/>
            </w:tcBorders>
            <w:shd w:val="clear" w:color="auto" w:fill="auto"/>
            <w:vAlign w:val="bottom"/>
            <w:hideMark/>
          </w:tcPr>
          <w:p w14:paraId="749449E3" w14:textId="77777777" w:rsidR="005B43E9" w:rsidRPr="00DF0D8C" w:rsidRDefault="005B43E9" w:rsidP="00BD2682">
            <w:pPr>
              <w:rPr>
                <w:rFonts w:ascii="Times New Roman" w:eastAsia="Times New Roman" w:hAnsi="Times New Roman"/>
                <w:b/>
                <w:bCs/>
                <w:color w:val="000000"/>
              </w:rPr>
            </w:pPr>
            <w:r w:rsidRPr="00DF0D8C">
              <w:rPr>
                <w:rFonts w:ascii="Times New Roman" w:eastAsia="Times New Roman" w:hAnsi="Times New Roman"/>
                <w:b/>
                <w:bCs/>
                <w:color w:val="000000"/>
                <w:sz w:val="22"/>
                <w:szCs w:val="22"/>
              </w:rPr>
              <w:t>1. Research and Associated Training</w:t>
            </w:r>
          </w:p>
        </w:tc>
      </w:tr>
      <w:tr w:rsidR="005B43E9" w:rsidRPr="00DF0D8C" w14:paraId="5CBCE9FD" w14:textId="77777777" w:rsidTr="007C3384">
        <w:trPr>
          <w:gridBefore w:val="1"/>
          <w:gridAfter w:val="1"/>
          <w:wBefore w:w="324" w:type="dxa"/>
          <w:wAfter w:w="288" w:type="dxa"/>
          <w:trHeight w:val="300"/>
        </w:trPr>
        <w:tc>
          <w:tcPr>
            <w:tcW w:w="9648" w:type="dxa"/>
            <w:gridSpan w:val="3"/>
            <w:tcBorders>
              <w:top w:val="nil"/>
              <w:left w:val="nil"/>
              <w:bottom w:val="nil"/>
              <w:right w:val="nil"/>
            </w:tcBorders>
            <w:shd w:val="clear" w:color="auto" w:fill="auto"/>
            <w:vAlign w:val="bottom"/>
            <w:hideMark/>
          </w:tcPr>
          <w:p w14:paraId="6C92F48E" w14:textId="77777777" w:rsidR="005B43E9" w:rsidRPr="00DF0D8C" w:rsidRDefault="005B43E9" w:rsidP="00BD2682">
            <w:pPr>
              <w:rPr>
                <w:rFonts w:ascii="Times New Roman" w:eastAsia="Times New Roman" w:hAnsi="Times New Roman"/>
                <w:b/>
                <w:bCs/>
                <w:color w:val="000000"/>
              </w:rPr>
            </w:pPr>
          </w:p>
        </w:tc>
      </w:tr>
      <w:tr w:rsidR="005B43E9" w:rsidRPr="00DF0D8C" w14:paraId="275CC2F9" w14:textId="77777777" w:rsidTr="007C3384">
        <w:trPr>
          <w:gridBefore w:val="1"/>
          <w:gridAfter w:val="1"/>
          <w:wBefore w:w="324" w:type="dxa"/>
          <w:wAfter w:w="288" w:type="dxa"/>
          <w:trHeight w:val="300"/>
        </w:trPr>
        <w:tc>
          <w:tcPr>
            <w:tcW w:w="9648" w:type="dxa"/>
            <w:gridSpan w:val="3"/>
            <w:tcBorders>
              <w:top w:val="nil"/>
              <w:left w:val="nil"/>
              <w:bottom w:val="nil"/>
              <w:right w:val="nil"/>
            </w:tcBorders>
            <w:shd w:val="clear" w:color="auto" w:fill="auto"/>
            <w:noWrap/>
            <w:vAlign w:val="bottom"/>
            <w:hideMark/>
          </w:tcPr>
          <w:p w14:paraId="5669793B" w14:textId="77777777" w:rsidR="005B43E9" w:rsidRPr="00DF0D8C" w:rsidRDefault="005B43E9" w:rsidP="00D8026B">
            <w:pPr>
              <w:ind w:left="555" w:hanging="270"/>
              <w:rPr>
                <w:rFonts w:ascii="Times New Roman" w:eastAsia="Times New Roman" w:hAnsi="Times New Roman"/>
                <w:color w:val="000000"/>
              </w:rPr>
            </w:pPr>
            <w:r w:rsidRPr="00DF0D8C">
              <w:rPr>
                <w:rFonts w:ascii="Times New Roman" w:eastAsia="Times New Roman" w:hAnsi="Times New Roman"/>
                <w:color w:val="000000"/>
                <w:sz w:val="22"/>
                <w:szCs w:val="22"/>
              </w:rPr>
              <w:t>a) The nature of the research to be undertaken</w:t>
            </w:r>
          </w:p>
        </w:tc>
      </w:tr>
      <w:tr w:rsidR="005B43E9" w:rsidRPr="00DF0D8C" w14:paraId="0BE733F6" w14:textId="77777777" w:rsidTr="007C3384">
        <w:trPr>
          <w:gridBefore w:val="1"/>
          <w:gridAfter w:val="1"/>
          <w:wBefore w:w="324" w:type="dxa"/>
          <w:wAfter w:w="288" w:type="dxa"/>
          <w:trHeight w:val="300"/>
        </w:trPr>
        <w:tc>
          <w:tcPr>
            <w:tcW w:w="9648" w:type="dxa"/>
            <w:gridSpan w:val="3"/>
            <w:tcBorders>
              <w:top w:val="nil"/>
              <w:left w:val="nil"/>
              <w:bottom w:val="nil"/>
              <w:right w:val="nil"/>
            </w:tcBorders>
            <w:shd w:val="clear" w:color="auto" w:fill="auto"/>
            <w:noWrap/>
            <w:vAlign w:val="bottom"/>
            <w:hideMark/>
          </w:tcPr>
          <w:p w14:paraId="2CB08B92" w14:textId="77777777" w:rsidR="005B43E9" w:rsidRPr="00DF0D8C" w:rsidRDefault="005B43E9" w:rsidP="00D8026B">
            <w:pPr>
              <w:ind w:left="555" w:hanging="270"/>
              <w:rPr>
                <w:rFonts w:ascii="Times New Roman" w:eastAsia="Times New Roman" w:hAnsi="Times New Roman"/>
                <w:color w:val="000000"/>
              </w:rPr>
            </w:pPr>
          </w:p>
        </w:tc>
      </w:tr>
      <w:tr w:rsidR="005B43E9" w:rsidRPr="00DF0D8C" w14:paraId="70406E2B" w14:textId="77777777" w:rsidTr="007C3384">
        <w:trPr>
          <w:gridBefore w:val="1"/>
          <w:gridAfter w:val="1"/>
          <w:wBefore w:w="324" w:type="dxa"/>
          <w:wAfter w:w="288" w:type="dxa"/>
          <w:trHeight w:val="300"/>
        </w:trPr>
        <w:tc>
          <w:tcPr>
            <w:tcW w:w="9648" w:type="dxa"/>
            <w:gridSpan w:val="3"/>
            <w:tcBorders>
              <w:top w:val="nil"/>
              <w:left w:val="nil"/>
              <w:bottom w:val="nil"/>
              <w:right w:val="nil"/>
            </w:tcBorders>
            <w:shd w:val="clear" w:color="auto" w:fill="auto"/>
            <w:noWrap/>
            <w:vAlign w:val="bottom"/>
            <w:hideMark/>
          </w:tcPr>
          <w:p w14:paraId="3FC128A1" w14:textId="77777777" w:rsidR="005B43E9" w:rsidRPr="00DF0D8C" w:rsidRDefault="005B43E9" w:rsidP="00D8026B">
            <w:pPr>
              <w:ind w:left="555" w:hanging="270"/>
              <w:rPr>
                <w:rFonts w:ascii="Times New Roman" w:eastAsia="Times New Roman" w:hAnsi="Times New Roman"/>
                <w:color w:val="000000"/>
              </w:rPr>
            </w:pPr>
            <w:r w:rsidRPr="00DF0D8C">
              <w:rPr>
                <w:rFonts w:ascii="Times New Roman" w:eastAsia="Times New Roman" w:hAnsi="Times New Roman"/>
                <w:color w:val="000000"/>
                <w:sz w:val="22"/>
                <w:szCs w:val="22"/>
              </w:rPr>
              <w:t>b) Projects such as primary, collaborative and affiliated projects</w:t>
            </w:r>
          </w:p>
        </w:tc>
      </w:tr>
      <w:tr w:rsidR="005B43E9" w:rsidRPr="00DF0D8C" w14:paraId="1961A051" w14:textId="77777777" w:rsidTr="007C3384">
        <w:trPr>
          <w:gridBefore w:val="1"/>
          <w:gridAfter w:val="1"/>
          <w:wBefore w:w="324" w:type="dxa"/>
          <w:wAfter w:w="288" w:type="dxa"/>
          <w:trHeight w:val="300"/>
        </w:trPr>
        <w:tc>
          <w:tcPr>
            <w:tcW w:w="9648" w:type="dxa"/>
            <w:gridSpan w:val="3"/>
            <w:tcBorders>
              <w:top w:val="nil"/>
              <w:left w:val="nil"/>
              <w:bottom w:val="nil"/>
              <w:right w:val="nil"/>
            </w:tcBorders>
            <w:shd w:val="clear" w:color="auto" w:fill="auto"/>
            <w:noWrap/>
            <w:vAlign w:val="bottom"/>
            <w:hideMark/>
          </w:tcPr>
          <w:p w14:paraId="72CF64F9" w14:textId="77777777" w:rsidR="005B43E9" w:rsidRPr="00DF0D8C" w:rsidRDefault="005B43E9" w:rsidP="00D8026B">
            <w:pPr>
              <w:ind w:left="555" w:hanging="270"/>
              <w:rPr>
                <w:rFonts w:ascii="Times New Roman" w:eastAsia="Times New Roman" w:hAnsi="Times New Roman"/>
                <w:color w:val="000000"/>
              </w:rPr>
            </w:pPr>
          </w:p>
        </w:tc>
      </w:tr>
      <w:tr w:rsidR="00750307" w:rsidRPr="00DF0D8C" w14:paraId="69F523C7" w14:textId="77777777" w:rsidTr="007C3384">
        <w:trPr>
          <w:gridBefore w:val="1"/>
          <w:gridAfter w:val="1"/>
          <w:wBefore w:w="324" w:type="dxa"/>
          <w:wAfter w:w="288" w:type="dxa"/>
          <w:trHeight w:val="300"/>
        </w:trPr>
        <w:tc>
          <w:tcPr>
            <w:tcW w:w="9648" w:type="dxa"/>
            <w:gridSpan w:val="3"/>
            <w:tcBorders>
              <w:top w:val="nil"/>
              <w:left w:val="nil"/>
              <w:bottom w:val="nil"/>
              <w:right w:val="nil"/>
            </w:tcBorders>
            <w:shd w:val="clear" w:color="auto" w:fill="auto"/>
            <w:noWrap/>
            <w:vAlign w:val="bottom"/>
          </w:tcPr>
          <w:p w14:paraId="3D0AFF69" w14:textId="0757974B" w:rsidR="00750307" w:rsidRDefault="00750307" w:rsidP="00D8026B">
            <w:pPr>
              <w:tabs>
                <w:tab w:val="left" w:pos="255"/>
              </w:tabs>
              <w:ind w:left="555" w:hanging="270"/>
              <w:rPr>
                <w:rFonts w:ascii="Times New Roman" w:eastAsia="Times New Roman" w:hAnsi="Times New Roman"/>
                <w:color w:val="000000"/>
                <w:sz w:val="22"/>
                <w:szCs w:val="22"/>
              </w:rPr>
            </w:pPr>
            <w:r w:rsidRPr="00DF0D8C">
              <w:rPr>
                <w:rFonts w:ascii="Times New Roman" w:eastAsia="Times New Roman" w:hAnsi="Times New Roman"/>
                <w:color w:val="000000"/>
                <w:sz w:val="22"/>
                <w:szCs w:val="22"/>
              </w:rPr>
              <w:t>c) All work associated with research such as publications/grant writing, administrative, fieldwork and lab</w:t>
            </w:r>
            <w:r w:rsidR="00A27A0A">
              <w:rPr>
                <w:rFonts w:ascii="Times New Roman" w:eastAsia="Times New Roman" w:hAnsi="Times New Roman"/>
                <w:color w:val="000000"/>
                <w:sz w:val="22"/>
                <w:szCs w:val="22"/>
              </w:rPr>
              <w:t xml:space="preserve"> </w:t>
            </w:r>
            <w:r w:rsidRPr="00DF0D8C">
              <w:rPr>
                <w:rFonts w:ascii="Times New Roman" w:eastAsia="Times New Roman" w:hAnsi="Times New Roman"/>
                <w:color w:val="000000"/>
                <w:sz w:val="22"/>
                <w:szCs w:val="22"/>
              </w:rPr>
              <w:t>work</w:t>
            </w:r>
          </w:p>
        </w:tc>
      </w:tr>
      <w:tr w:rsidR="00750307" w:rsidRPr="00DF0D8C" w14:paraId="6975B3A2" w14:textId="77777777" w:rsidTr="007C3384">
        <w:trPr>
          <w:gridBefore w:val="1"/>
          <w:gridAfter w:val="1"/>
          <w:wBefore w:w="324" w:type="dxa"/>
          <w:wAfter w:w="288" w:type="dxa"/>
          <w:trHeight w:val="300"/>
        </w:trPr>
        <w:tc>
          <w:tcPr>
            <w:tcW w:w="9648" w:type="dxa"/>
            <w:gridSpan w:val="3"/>
            <w:tcBorders>
              <w:top w:val="nil"/>
              <w:left w:val="nil"/>
              <w:bottom w:val="nil"/>
              <w:right w:val="nil"/>
            </w:tcBorders>
            <w:shd w:val="clear" w:color="auto" w:fill="auto"/>
            <w:noWrap/>
            <w:vAlign w:val="bottom"/>
          </w:tcPr>
          <w:p w14:paraId="09B114C0" w14:textId="77777777" w:rsidR="00750307" w:rsidRDefault="00750307" w:rsidP="00D8026B">
            <w:pPr>
              <w:ind w:left="555" w:hanging="270"/>
              <w:rPr>
                <w:rFonts w:ascii="Times New Roman" w:eastAsia="Times New Roman" w:hAnsi="Times New Roman"/>
                <w:color w:val="000000"/>
                <w:sz w:val="22"/>
                <w:szCs w:val="22"/>
              </w:rPr>
            </w:pPr>
          </w:p>
        </w:tc>
      </w:tr>
      <w:tr w:rsidR="00822494" w:rsidRPr="00DF0D8C" w14:paraId="5F873E59" w14:textId="77777777" w:rsidTr="007C3384">
        <w:trPr>
          <w:gridBefore w:val="1"/>
          <w:gridAfter w:val="1"/>
          <w:wBefore w:w="324" w:type="dxa"/>
          <w:wAfter w:w="288" w:type="dxa"/>
          <w:trHeight w:val="300"/>
        </w:trPr>
        <w:tc>
          <w:tcPr>
            <w:tcW w:w="9648" w:type="dxa"/>
            <w:gridSpan w:val="3"/>
            <w:tcBorders>
              <w:top w:val="nil"/>
              <w:left w:val="nil"/>
              <w:bottom w:val="nil"/>
              <w:right w:val="nil"/>
            </w:tcBorders>
            <w:shd w:val="clear" w:color="auto" w:fill="auto"/>
            <w:noWrap/>
            <w:vAlign w:val="bottom"/>
          </w:tcPr>
          <w:p w14:paraId="24506E4F" w14:textId="77777777" w:rsidR="00A27A0A" w:rsidRDefault="00822494" w:rsidP="00D8026B">
            <w:pPr>
              <w:ind w:left="555" w:hanging="270"/>
              <w:rPr>
                <w:rFonts w:ascii="Times New Roman" w:eastAsia="Times New Roman" w:hAnsi="Times New Roman"/>
                <w:color w:val="000000"/>
                <w:sz w:val="22"/>
                <w:szCs w:val="22"/>
              </w:rPr>
            </w:pPr>
            <w:r>
              <w:rPr>
                <w:rFonts w:ascii="Times New Roman" w:eastAsia="Times New Roman" w:hAnsi="Times New Roman"/>
                <w:color w:val="000000"/>
                <w:sz w:val="22"/>
                <w:szCs w:val="22"/>
              </w:rPr>
              <w:t>d) Anticipated availability of funding, Hours of Work (Article 13) and expectations with respect to</w:t>
            </w:r>
          </w:p>
          <w:p w14:paraId="2818EEA0" w14:textId="24E21640" w:rsidR="00822494" w:rsidRPr="00DF0D8C" w:rsidRDefault="00A27A0A" w:rsidP="00D8026B">
            <w:pPr>
              <w:ind w:left="555" w:hanging="270"/>
              <w:rPr>
                <w:rFonts w:ascii="Times New Roman" w:eastAsia="Times New Roman" w:hAnsi="Times New Roman"/>
                <w:color w:val="000000"/>
              </w:rPr>
            </w:pPr>
            <w:r>
              <w:rPr>
                <w:rFonts w:ascii="Times New Roman" w:eastAsia="Times New Roman" w:hAnsi="Times New Roman"/>
                <w:color w:val="000000"/>
                <w:sz w:val="22"/>
                <w:szCs w:val="22"/>
              </w:rPr>
              <w:t xml:space="preserve">   </w:t>
            </w:r>
            <w:r w:rsidR="00822494">
              <w:rPr>
                <w:rFonts w:ascii="Times New Roman" w:eastAsia="Times New Roman" w:hAnsi="Times New Roman"/>
                <w:color w:val="000000"/>
                <w:sz w:val="22"/>
                <w:szCs w:val="22"/>
              </w:rPr>
              <w:t xml:space="preserve"> overtime/compensatory time</w:t>
            </w:r>
          </w:p>
        </w:tc>
      </w:tr>
      <w:tr w:rsidR="005B43E9" w:rsidRPr="00DF0D8C" w14:paraId="19AAE671" w14:textId="77777777" w:rsidTr="007C3384">
        <w:trPr>
          <w:gridBefore w:val="1"/>
          <w:gridAfter w:val="1"/>
          <w:wBefore w:w="324" w:type="dxa"/>
          <w:wAfter w:w="288" w:type="dxa"/>
          <w:trHeight w:val="300"/>
        </w:trPr>
        <w:tc>
          <w:tcPr>
            <w:tcW w:w="9648" w:type="dxa"/>
            <w:gridSpan w:val="3"/>
            <w:tcBorders>
              <w:top w:val="nil"/>
              <w:left w:val="nil"/>
              <w:bottom w:val="nil"/>
              <w:right w:val="nil"/>
            </w:tcBorders>
            <w:shd w:val="clear" w:color="auto" w:fill="auto"/>
            <w:noWrap/>
            <w:vAlign w:val="bottom"/>
            <w:hideMark/>
          </w:tcPr>
          <w:p w14:paraId="59E1EC0C" w14:textId="77777777" w:rsidR="005B43E9" w:rsidRDefault="005B43E9" w:rsidP="00BD2682">
            <w:pPr>
              <w:rPr>
                <w:rFonts w:ascii="Times New Roman" w:eastAsia="Times New Roman" w:hAnsi="Times New Roman"/>
                <w:color w:val="000000"/>
              </w:rPr>
            </w:pPr>
          </w:p>
          <w:p w14:paraId="05013069" w14:textId="77777777" w:rsidR="00612992" w:rsidRPr="00DF0D8C" w:rsidRDefault="00612992" w:rsidP="00BD2682">
            <w:pPr>
              <w:rPr>
                <w:rFonts w:ascii="Times New Roman" w:eastAsia="Times New Roman" w:hAnsi="Times New Roman"/>
                <w:color w:val="000000"/>
              </w:rPr>
            </w:pPr>
          </w:p>
        </w:tc>
      </w:tr>
      <w:tr w:rsidR="005B43E9" w:rsidRPr="00DF0D8C" w14:paraId="49BF27C4" w14:textId="77777777" w:rsidTr="007C3384">
        <w:trPr>
          <w:gridBefore w:val="1"/>
          <w:gridAfter w:val="1"/>
          <w:wBefore w:w="324" w:type="dxa"/>
          <w:wAfter w:w="288" w:type="dxa"/>
          <w:trHeight w:val="300"/>
        </w:trPr>
        <w:tc>
          <w:tcPr>
            <w:tcW w:w="9648" w:type="dxa"/>
            <w:gridSpan w:val="3"/>
            <w:tcBorders>
              <w:top w:val="nil"/>
              <w:left w:val="nil"/>
              <w:bottom w:val="nil"/>
              <w:right w:val="nil"/>
            </w:tcBorders>
            <w:shd w:val="clear" w:color="auto" w:fill="auto"/>
            <w:vAlign w:val="bottom"/>
            <w:hideMark/>
          </w:tcPr>
          <w:p w14:paraId="4C573CAA" w14:textId="2CE1162A" w:rsidR="005B43E9" w:rsidRPr="00DF0D8C" w:rsidRDefault="005B43E9" w:rsidP="00195AB9">
            <w:pPr>
              <w:rPr>
                <w:rFonts w:ascii="Times New Roman" w:eastAsia="Times New Roman" w:hAnsi="Times New Roman"/>
                <w:b/>
                <w:bCs/>
                <w:color w:val="000000"/>
              </w:rPr>
            </w:pPr>
            <w:r w:rsidRPr="00DF0D8C">
              <w:rPr>
                <w:rFonts w:ascii="Times New Roman" w:eastAsia="Times New Roman" w:hAnsi="Times New Roman"/>
                <w:b/>
                <w:bCs/>
                <w:color w:val="000000"/>
                <w:sz w:val="22"/>
                <w:szCs w:val="22"/>
              </w:rPr>
              <w:t>2. Professional</w:t>
            </w:r>
            <w:r w:rsidR="00195AB9">
              <w:rPr>
                <w:rFonts w:ascii="Times New Roman" w:eastAsia="Times New Roman" w:hAnsi="Times New Roman"/>
                <w:b/>
                <w:bCs/>
                <w:color w:val="000000"/>
                <w:sz w:val="22"/>
                <w:szCs w:val="22"/>
              </w:rPr>
              <w:t>,</w:t>
            </w:r>
            <w:r w:rsidRPr="00DF0D8C">
              <w:rPr>
                <w:rFonts w:ascii="Times New Roman" w:eastAsia="Times New Roman" w:hAnsi="Times New Roman"/>
                <w:b/>
                <w:bCs/>
                <w:color w:val="000000"/>
                <w:sz w:val="22"/>
                <w:szCs w:val="22"/>
              </w:rPr>
              <w:t xml:space="preserve"> Career</w:t>
            </w:r>
            <w:r w:rsidR="00195AB9">
              <w:rPr>
                <w:rFonts w:ascii="Times New Roman" w:eastAsia="Times New Roman" w:hAnsi="Times New Roman"/>
                <w:b/>
                <w:bCs/>
                <w:color w:val="000000"/>
                <w:sz w:val="22"/>
                <w:szCs w:val="22"/>
              </w:rPr>
              <w:t xml:space="preserve"> and Employee</w:t>
            </w:r>
            <w:r w:rsidRPr="00DF0D8C">
              <w:rPr>
                <w:rFonts w:ascii="Times New Roman" w:eastAsia="Times New Roman" w:hAnsi="Times New Roman"/>
                <w:b/>
                <w:bCs/>
                <w:color w:val="000000"/>
                <w:sz w:val="22"/>
                <w:szCs w:val="22"/>
              </w:rPr>
              <w:t xml:space="preserve"> Development</w:t>
            </w:r>
            <w:r w:rsidR="00195AB9">
              <w:rPr>
                <w:rFonts w:ascii="Times New Roman" w:eastAsia="Times New Roman" w:hAnsi="Times New Roman"/>
                <w:b/>
                <w:bCs/>
                <w:color w:val="000000"/>
                <w:sz w:val="22"/>
                <w:szCs w:val="22"/>
              </w:rPr>
              <w:t xml:space="preserve"> Activities and </w:t>
            </w:r>
            <w:r w:rsidRPr="00DF0D8C">
              <w:rPr>
                <w:rFonts w:ascii="Times New Roman" w:eastAsia="Times New Roman" w:hAnsi="Times New Roman"/>
                <w:b/>
                <w:bCs/>
                <w:color w:val="000000"/>
                <w:sz w:val="22"/>
                <w:szCs w:val="22"/>
              </w:rPr>
              <w:t>Objectives</w:t>
            </w:r>
          </w:p>
        </w:tc>
      </w:tr>
      <w:tr w:rsidR="005B43E9" w:rsidRPr="00DF0D8C" w14:paraId="5B5A6715" w14:textId="77777777" w:rsidTr="007C3384">
        <w:trPr>
          <w:gridAfter w:val="2"/>
          <w:wAfter w:w="612" w:type="dxa"/>
          <w:trHeight w:val="300"/>
        </w:trPr>
        <w:tc>
          <w:tcPr>
            <w:tcW w:w="9648" w:type="dxa"/>
            <w:gridSpan w:val="3"/>
            <w:tcBorders>
              <w:top w:val="nil"/>
              <w:left w:val="nil"/>
              <w:bottom w:val="nil"/>
              <w:right w:val="nil"/>
            </w:tcBorders>
            <w:shd w:val="clear" w:color="auto" w:fill="auto"/>
            <w:vAlign w:val="bottom"/>
            <w:hideMark/>
          </w:tcPr>
          <w:p w14:paraId="45655428" w14:textId="77777777" w:rsidR="005B43E9" w:rsidRPr="00DF0D8C" w:rsidRDefault="005B43E9" w:rsidP="00BD2682">
            <w:pPr>
              <w:rPr>
                <w:rFonts w:ascii="Times New Roman" w:eastAsia="Times New Roman" w:hAnsi="Times New Roman"/>
                <w:b/>
                <w:bCs/>
                <w:color w:val="000000"/>
              </w:rPr>
            </w:pPr>
          </w:p>
        </w:tc>
      </w:tr>
      <w:tr w:rsidR="005B43E9" w:rsidRPr="00DF0D8C" w14:paraId="252F5CD5" w14:textId="77777777" w:rsidTr="007C3384">
        <w:trPr>
          <w:gridAfter w:val="2"/>
          <w:wAfter w:w="612" w:type="dxa"/>
          <w:trHeight w:val="300"/>
        </w:trPr>
        <w:tc>
          <w:tcPr>
            <w:tcW w:w="9648" w:type="dxa"/>
            <w:gridSpan w:val="3"/>
            <w:tcBorders>
              <w:top w:val="nil"/>
              <w:left w:val="nil"/>
              <w:bottom w:val="nil"/>
              <w:right w:val="nil"/>
            </w:tcBorders>
            <w:shd w:val="clear" w:color="auto" w:fill="auto"/>
            <w:noWrap/>
            <w:vAlign w:val="bottom"/>
            <w:hideMark/>
          </w:tcPr>
          <w:p w14:paraId="197154C2" w14:textId="2D433A17" w:rsidR="00C92A5A" w:rsidRPr="007C3384" w:rsidRDefault="005B43E9" w:rsidP="007C3384">
            <w:pPr>
              <w:pStyle w:val="ListParagraph"/>
              <w:numPr>
                <w:ilvl w:val="0"/>
                <w:numId w:val="16"/>
              </w:numPr>
              <w:ind w:left="885" w:hanging="270"/>
              <w:rPr>
                <w:color w:val="000000"/>
                <w:sz w:val="22"/>
                <w:szCs w:val="22"/>
              </w:rPr>
            </w:pPr>
            <w:r w:rsidRPr="007C3384">
              <w:rPr>
                <w:color w:val="000000"/>
                <w:sz w:val="22"/>
                <w:szCs w:val="22"/>
              </w:rPr>
              <w:t xml:space="preserve">Participating </w:t>
            </w:r>
            <w:r w:rsidR="003207F1" w:rsidRPr="007C3384">
              <w:rPr>
                <w:color w:val="000000"/>
                <w:sz w:val="22"/>
                <w:szCs w:val="22"/>
              </w:rPr>
              <w:t xml:space="preserve">in </w:t>
            </w:r>
            <w:r w:rsidRPr="007C3384">
              <w:rPr>
                <w:color w:val="000000"/>
                <w:sz w:val="22"/>
                <w:szCs w:val="22"/>
              </w:rPr>
              <w:t>and/or organizing conferences, workshops, seminars, etc.</w:t>
            </w:r>
          </w:p>
          <w:p w14:paraId="66B682C2" w14:textId="77777777" w:rsidR="00D8026B" w:rsidRPr="007C3384" w:rsidRDefault="00D8026B" w:rsidP="007C3384">
            <w:pPr>
              <w:pStyle w:val="ListParagraph"/>
              <w:ind w:left="885" w:hanging="270"/>
              <w:rPr>
                <w:color w:val="000000"/>
                <w:sz w:val="22"/>
                <w:szCs w:val="22"/>
              </w:rPr>
            </w:pPr>
          </w:p>
          <w:p w14:paraId="363187B1" w14:textId="3778B41B" w:rsidR="00C92A5A" w:rsidRPr="007C3384" w:rsidRDefault="00C92A5A" w:rsidP="007C3384">
            <w:pPr>
              <w:pStyle w:val="ListParagraph"/>
              <w:numPr>
                <w:ilvl w:val="0"/>
                <w:numId w:val="16"/>
              </w:numPr>
              <w:ind w:left="885" w:hanging="270"/>
              <w:rPr>
                <w:color w:val="000000"/>
                <w:sz w:val="22"/>
                <w:szCs w:val="22"/>
                <w:u w:val="single"/>
              </w:rPr>
            </w:pPr>
            <w:r w:rsidRPr="007C3384">
              <w:rPr>
                <w:color w:val="000000"/>
                <w:sz w:val="22"/>
                <w:szCs w:val="22"/>
              </w:rPr>
              <w:t>Skills and/or Research development</w:t>
            </w:r>
            <w:r w:rsidR="00620B59" w:rsidRPr="007C3384">
              <w:rPr>
                <w:color w:val="000000"/>
                <w:sz w:val="22"/>
                <w:szCs w:val="22"/>
              </w:rPr>
              <w:t xml:space="preserve"> and/or activities</w:t>
            </w:r>
            <w:r w:rsidRPr="007C3384">
              <w:rPr>
                <w:color w:val="000000"/>
                <w:sz w:val="22"/>
                <w:szCs w:val="22"/>
              </w:rPr>
              <w:t>.</w:t>
            </w:r>
          </w:p>
        </w:tc>
      </w:tr>
      <w:tr w:rsidR="005B43E9" w:rsidRPr="00DF0D8C" w14:paraId="59BA6155" w14:textId="77777777" w:rsidTr="007C3384">
        <w:trPr>
          <w:gridBefore w:val="1"/>
          <w:gridAfter w:val="1"/>
          <w:wBefore w:w="324" w:type="dxa"/>
          <w:wAfter w:w="288" w:type="dxa"/>
          <w:trHeight w:val="300"/>
        </w:trPr>
        <w:tc>
          <w:tcPr>
            <w:tcW w:w="9648" w:type="dxa"/>
            <w:gridSpan w:val="3"/>
            <w:tcBorders>
              <w:top w:val="nil"/>
              <w:left w:val="nil"/>
              <w:bottom w:val="nil"/>
              <w:right w:val="nil"/>
            </w:tcBorders>
            <w:shd w:val="clear" w:color="auto" w:fill="auto"/>
            <w:vAlign w:val="bottom"/>
            <w:hideMark/>
          </w:tcPr>
          <w:p w14:paraId="1EBC896F" w14:textId="77777777" w:rsidR="00CE5C5D" w:rsidRDefault="00CE5C5D" w:rsidP="00BD2682">
            <w:pPr>
              <w:rPr>
                <w:rFonts w:ascii="Times New Roman" w:eastAsia="Times New Roman" w:hAnsi="Times New Roman"/>
                <w:b/>
                <w:bCs/>
                <w:color w:val="000000"/>
                <w:sz w:val="22"/>
                <w:szCs w:val="22"/>
              </w:rPr>
            </w:pPr>
          </w:p>
          <w:p w14:paraId="09CEB427" w14:textId="77777777" w:rsidR="00612992" w:rsidRDefault="00612992" w:rsidP="00BD2682">
            <w:pPr>
              <w:rPr>
                <w:rFonts w:ascii="Times New Roman" w:eastAsia="Times New Roman" w:hAnsi="Times New Roman"/>
                <w:b/>
                <w:bCs/>
                <w:color w:val="000000"/>
                <w:sz w:val="22"/>
                <w:szCs w:val="22"/>
              </w:rPr>
            </w:pPr>
          </w:p>
          <w:p w14:paraId="0F1CAA35" w14:textId="780A7785" w:rsidR="005B43E9" w:rsidRPr="00DF0D8C" w:rsidRDefault="00945E02" w:rsidP="00BD2682">
            <w:pPr>
              <w:rPr>
                <w:rFonts w:ascii="Times New Roman" w:eastAsia="Times New Roman" w:hAnsi="Times New Roman"/>
                <w:b/>
                <w:bCs/>
                <w:color w:val="000000"/>
              </w:rPr>
            </w:pPr>
            <w:r>
              <w:rPr>
                <w:rFonts w:ascii="Times New Roman" w:eastAsia="Times New Roman" w:hAnsi="Times New Roman"/>
                <w:b/>
                <w:bCs/>
                <w:color w:val="000000"/>
                <w:sz w:val="22"/>
                <w:szCs w:val="22"/>
              </w:rPr>
              <w:t>3</w:t>
            </w:r>
            <w:r w:rsidR="00CE5C5D">
              <w:rPr>
                <w:rFonts w:ascii="Times New Roman" w:eastAsia="Times New Roman" w:hAnsi="Times New Roman"/>
                <w:b/>
                <w:bCs/>
                <w:color w:val="000000"/>
                <w:sz w:val="22"/>
                <w:szCs w:val="22"/>
              </w:rPr>
              <w:t xml:space="preserve">. </w:t>
            </w:r>
            <w:r w:rsidR="005B43E9" w:rsidRPr="00DF0D8C">
              <w:rPr>
                <w:rFonts w:ascii="Times New Roman" w:eastAsia="Times New Roman" w:hAnsi="Times New Roman"/>
                <w:b/>
                <w:bCs/>
                <w:color w:val="000000"/>
                <w:sz w:val="22"/>
                <w:szCs w:val="22"/>
              </w:rPr>
              <w:t>Supervisory Duties</w:t>
            </w:r>
          </w:p>
        </w:tc>
      </w:tr>
      <w:tr w:rsidR="005B43E9" w:rsidRPr="00DF0D8C" w14:paraId="2FBE7C92" w14:textId="77777777" w:rsidTr="007C3384">
        <w:trPr>
          <w:gridBefore w:val="1"/>
          <w:gridAfter w:val="1"/>
          <w:wBefore w:w="324" w:type="dxa"/>
          <w:wAfter w:w="288" w:type="dxa"/>
          <w:trHeight w:val="300"/>
        </w:trPr>
        <w:tc>
          <w:tcPr>
            <w:tcW w:w="9648" w:type="dxa"/>
            <w:gridSpan w:val="3"/>
            <w:tcBorders>
              <w:top w:val="nil"/>
              <w:left w:val="nil"/>
              <w:bottom w:val="nil"/>
              <w:right w:val="nil"/>
            </w:tcBorders>
            <w:shd w:val="clear" w:color="auto" w:fill="auto"/>
            <w:vAlign w:val="bottom"/>
            <w:hideMark/>
          </w:tcPr>
          <w:p w14:paraId="5E34EEEA" w14:textId="77777777" w:rsidR="005B43E9" w:rsidRPr="00DF0D8C" w:rsidRDefault="005B43E9" w:rsidP="00BD2682">
            <w:pPr>
              <w:rPr>
                <w:rFonts w:ascii="Times New Roman" w:eastAsia="Times New Roman" w:hAnsi="Times New Roman"/>
                <w:b/>
                <w:bCs/>
                <w:color w:val="000000"/>
              </w:rPr>
            </w:pPr>
          </w:p>
        </w:tc>
      </w:tr>
      <w:tr w:rsidR="005B43E9" w:rsidRPr="00DF0D8C" w14:paraId="407AD7CC" w14:textId="77777777" w:rsidTr="007C3384">
        <w:trPr>
          <w:gridBefore w:val="2"/>
          <w:wBefore w:w="612" w:type="dxa"/>
          <w:trHeight w:val="300"/>
        </w:trPr>
        <w:tc>
          <w:tcPr>
            <w:tcW w:w="9648" w:type="dxa"/>
            <w:gridSpan w:val="3"/>
            <w:tcBorders>
              <w:top w:val="nil"/>
              <w:left w:val="nil"/>
              <w:bottom w:val="nil"/>
              <w:right w:val="nil"/>
            </w:tcBorders>
            <w:shd w:val="clear" w:color="auto" w:fill="auto"/>
            <w:noWrap/>
            <w:vAlign w:val="bottom"/>
            <w:hideMark/>
          </w:tcPr>
          <w:p w14:paraId="39BDC6A7" w14:textId="75992678" w:rsidR="00F0367D" w:rsidRPr="00496105" w:rsidRDefault="005B43E9" w:rsidP="00BD2682">
            <w:pPr>
              <w:rPr>
                <w:rFonts w:ascii="Times New Roman" w:eastAsia="Times New Roman" w:hAnsi="Times New Roman"/>
                <w:color w:val="000000"/>
                <w:sz w:val="22"/>
                <w:szCs w:val="22"/>
              </w:rPr>
            </w:pPr>
            <w:r w:rsidRPr="00DF0D8C">
              <w:rPr>
                <w:rFonts w:ascii="Times New Roman" w:eastAsia="Times New Roman" w:hAnsi="Times New Roman"/>
                <w:color w:val="000000"/>
                <w:sz w:val="22"/>
                <w:szCs w:val="22"/>
              </w:rPr>
              <w:t>a) Supervision of students</w:t>
            </w:r>
          </w:p>
        </w:tc>
      </w:tr>
      <w:tr w:rsidR="00496105" w:rsidRPr="00DF0D8C" w14:paraId="7CC6E702" w14:textId="77777777" w:rsidTr="007C3384">
        <w:trPr>
          <w:gridBefore w:val="2"/>
          <w:wBefore w:w="612" w:type="dxa"/>
          <w:trHeight w:val="300"/>
        </w:trPr>
        <w:tc>
          <w:tcPr>
            <w:tcW w:w="9648" w:type="dxa"/>
            <w:gridSpan w:val="3"/>
            <w:tcBorders>
              <w:top w:val="nil"/>
              <w:left w:val="nil"/>
              <w:bottom w:val="nil"/>
              <w:right w:val="nil"/>
            </w:tcBorders>
            <w:shd w:val="clear" w:color="auto" w:fill="auto"/>
            <w:noWrap/>
            <w:vAlign w:val="bottom"/>
          </w:tcPr>
          <w:p w14:paraId="487CF4C4" w14:textId="77777777" w:rsidR="00496105" w:rsidRDefault="00496105" w:rsidP="00BD2682">
            <w:pPr>
              <w:rPr>
                <w:rFonts w:ascii="Times New Roman" w:eastAsia="Times New Roman" w:hAnsi="Times New Roman"/>
                <w:color w:val="000000"/>
                <w:sz w:val="22"/>
                <w:szCs w:val="22"/>
              </w:rPr>
            </w:pPr>
          </w:p>
        </w:tc>
      </w:tr>
      <w:tr w:rsidR="005B43E9" w:rsidRPr="00DF0D8C" w14:paraId="27CFF563" w14:textId="77777777" w:rsidTr="007C3384">
        <w:trPr>
          <w:gridBefore w:val="2"/>
          <w:wBefore w:w="612" w:type="dxa"/>
          <w:trHeight w:val="300"/>
        </w:trPr>
        <w:tc>
          <w:tcPr>
            <w:tcW w:w="9648" w:type="dxa"/>
            <w:gridSpan w:val="3"/>
            <w:tcBorders>
              <w:top w:val="nil"/>
              <w:left w:val="nil"/>
              <w:bottom w:val="nil"/>
              <w:right w:val="nil"/>
            </w:tcBorders>
            <w:shd w:val="clear" w:color="auto" w:fill="auto"/>
            <w:noWrap/>
            <w:vAlign w:val="bottom"/>
            <w:hideMark/>
          </w:tcPr>
          <w:p w14:paraId="43B592DD" w14:textId="2F8BDC03" w:rsidR="005B43E9" w:rsidRPr="00F0367D" w:rsidRDefault="00F0367D" w:rsidP="00BD2682">
            <w:pPr>
              <w:rPr>
                <w:rFonts w:ascii="Times New Roman" w:eastAsia="Times New Roman" w:hAnsi="Times New Roman"/>
                <w:color w:val="000000"/>
                <w:sz w:val="22"/>
                <w:szCs w:val="22"/>
              </w:rPr>
            </w:pPr>
            <w:r>
              <w:rPr>
                <w:rFonts w:ascii="Times New Roman" w:eastAsia="Times New Roman" w:hAnsi="Times New Roman"/>
                <w:color w:val="000000"/>
                <w:sz w:val="22"/>
                <w:szCs w:val="22"/>
              </w:rPr>
              <w:t>b) Supervision of staff such as lab technicians, research assistants, etc.</w:t>
            </w:r>
          </w:p>
        </w:tc>
      </w:tr>
    </w:tbl>
    <w:p w14:paraId="7005AD48" w14:textId="07C888DD" w:rsidR="007C3384" w:rsidRDefault="007C3384"/>
    <w:p w14:paraId="33373843" w14:textId="41CC38EA" w:rsidR="007C3384" w:rsidRDefault="007C3384"/>
    <w:p w14:paraId="1BE63A62" w14:textId="6DABEF69" w:rsidR="007C3384" w:rsidRDefault="007C3384" w:rsidP="007C3384">
      <w:pPr>
        <w:tabs>
          <w:tab w:val="left" w:pos="1148"/>
          <w:tab w:val="left" w:pos="5400"/>
        </w:tabs>
      </w:pPr>
    </w:p>
    <w:sectPr w:rsidR="007C3384" w:rsidSect="00D8026B">
      <w:footerReference w:type="even" r:id="rId10"/>
      <w:footerReference w:type="default" r:id="rId11"/>
      <w:pgSz w:w="12240" w:h="15840"/>
      <w:pgMar w:top="720" w:right="1440" w:bottom="1166" w:left="1440" w:header="619"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A53B6" w14:textId="77777777" w:rsidR="00B875C9" w:rsidRDefault="00B875C9" w:rsidP="007F450D">
      <w:r>
        <w:separator/>
      </w:r>
    </w:p>
  </w:endnote>
  <w:endnote w:type="continuationSeparator" w:id="0">
    <w:p w14:paraId="6FEECAFE" w14:textId="77777777" w:rsidR="00B875C9" w:rsidRDefault="00B875C9" w:rsidP="007F4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4222782"/>
      <w:docPartObj>
        <w:docPartGallery w:val="Page Numbers (Bottom of Page)"/>
        <w:docPartUnique/>
      </w:docPartObj>
    </w:sdtPr>
    <w:sdtEndPr>
      <w:rPr>
        <w:noProof/>
      </w:rPr>
    </w:sdtEndPr>
    <w:sdtContent>
      <w:p w14:paraId="3DA56524" w14:textId="1B90DC83" w:rsidR="00406DF1" w:rsidRDefault="00406DF1">
        <w:pPr>
          <w:pStyle w:val="Footer"/>
        </w:pPr>
        <w:r>
          <w:fldChar w:fldCharType="begin"/>
        </w:r>
        <w:r>
          <w:instrText xml:space="preserve"> PAGE   \* MERGEFORMAT </w:instrText>
        </w:r>
        <w:r>
          <w:fldChar w:fldCharType="separate"/>
        </w:r>
        <w:r w:rsidR="00571CFA">
          <w:rPr>
            <w:noProof/>
          </w:rPr>
          <w:t>2</w:t>
        </w:r>
        <w:r>
          <w:rPr>
            <w:noProof/>
          </w:rPr>
          <w:fldChar w:fldCharType="end"/>
        </w:r>
      </w:p>
    </w:sdtContent>
  </w:sdt>
  <w:p w14:paraId="0D25DE3D" w14:textId="77777777" w:rsidR="00406DF1" w:rsidRDefault="00406D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2909453"/>
      <w:docPartObj>
        <w:docPartGallery w:val="Page Numbers (Bottom of Page)"/>
        <w:docPartUnique/>
      </w:docPartObj>
    </w:sdtPr>
    <w:sdtEndPr>
      <w:rPr>
        <w:noProof/>
      </w:rPr>
    </w:sdtEndPr>
    <w:sdtContent>
      <w:p w14:paraId="1929CD31" w14:textId="64707405" w:rsidR="00406DF1" w:rsidRDefault="00406DF1">
        <w:pPr>
          <w:pStyle w:val="Footer"/>
          <w:jc w:val="right"/>
        </w:pPr>
        <w:r>
          <w:fldChar w:fldCharType="begin"/>
        </w:r>
        <w:r>
          <w:instrText xml:space="preserve"> PAGE   \* MERGEFORMAT </w:instrText>
        </w:r>
        <w:r>
          <w:fldChar w:fldCharType="separate"/>
        </w:r>
        <w:r w:rsidR="00571CFA">
          <w:rPr>
            <w:noProof/>
          </w:rPr>
          <w:t>1</w:t>
        </w:r>
        <w:r>
          <w:rPr>
            <w:noProof/>
          </w:rPr>
          <w:fldChar w:fldCharType="end"/>
        </w:r>
      </w:p>
    </w:sdtContent>
  </w:sdt>
  <w:p w14:paraId="73B19356" w14:textId="77777777" w:rsidR="00406DF1" w:rsidRDefault="00406D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96204" w14:textId="77777777" w:rsidR="00B875C9" w:rsidRDefault="00B875C9" w:rsidP="007F450D">
      <w:r>
        <w:separator/>
      </w:r>
    </w:p>
  </w:footnote>
  <w:footnote w:type="continuationSeparator" w:id="0">
    <w:p w14:paraId="36AEA09B" w14:textId="77777777" w:rsidR="00B875C9" w:rsidRDefault="00B875C9" w:rsidP="007F45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84C24"/>
    <w:multiLevelType w:val="hybridMultilevel"/>
    <w:tmpl w:val="6CB869EC"/>
    <w:lvl w:ilvl="0" w:tplc="25CEC36A">
      <w:start w:val="1"/>
      <w:numFmt w:val="lowerLetter"/>
      <w:lvlText w:val="%1)"/>
      <w:lvlJc w:val="left"/>
      <w:pPr>
        <w:ind w:left="975" w:hanging="360"/>
      </w:pPr>
      <w:rPr>
        <w:rFonts w:hint="default"/>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1" w15:restartNumberingAfterBreak="0">
    <w:nsid w:val="0A1D2CD1"/>
    <w:multiLevelType w:val="hybridMultilevel"/>
    <w:tmpl w:val="0FD251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181E85"/>
    <w:multiLevelType w:val="hybridMultilevel"/>
    <w:tmpl w:val="3E98B3A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8A2124"/>
    <w:multiLevelType w:val="hybridMultilevel"/>
    <w:tmpl w:val="627A6776"/>
    <w:lvl w:ilvl="0" w:tplc="867A7552">
      <w:start w:val="1"/>
      <w:numFmt w:val="lowerLetter"/>
      <w:lvlText w:val="(%1)"/>
      <w:lvlJc w:val="left"/>
      <w:pPr>
        <w:ind w:left="990" w:hanging="360"/>
      </w:pPr>
    </w:lvl>
    <w:lvl w:ilvl="1" w:tplc="10090019">
      <w:start w:val="1"/>
      <w:numFmt w:val="lowerLetter"/>
      <w:lvlText w:val="%2."/>
      <w:lvlJc w:val="left"/>
      <w:pPr>
        <w:ind w:left="1710" w:hanging="360"/>
      </w:pPr>
    </w:lvl>
    <w:lvl w:ilvl="2" w:tplc="1009001B">
      <w:start w:val="1"/>
      <w:numFmt w:val="lowerRoman"/>
      <w:lvlText w:val="%3."/>
      <w:lvlJc w:val="right"/>
      <w:pPr>
        <w:ind w:left="2430" w:hanging="180"/>
      </w:pPr>
    </w:lvl>
    <w:lvl w:ilvl="3" w:tplc="1009000F">
      <w:start w:val="1"/>
      <w:numFmt w:val="decimal"/>
      <w:lvlText w:val="%4."/>
      <w:lvlJc w:val="left"/>
      <w:pPr>
        <w:ind w:left="3150" w:hanging="360"/>
      </w:pPr>
    </w:lvl>
    <w:lvl w:ilvl="4" w:tplc="10090019">
      <w:start w:val="1"/>
      <w:numFmt w:val="lowerLetter"/>
      <w:lvlText w:val="%5."/>
      <w:lvlJc w:val="left"/>
      <w:pPr>
        <w:ind w:left="3870" w:hanging="360"/>
      </w:pPr>
    </w:lvl>
    <w:lvl w:ilvl="5" w:tplc="1009001B">
      <w:start w:val="1"/>
      <w:numFmt w:val="lowerRoman"/>
      <w:lvlText w:val="%6."/>
      <w:lvlJc w:val="right"/>
      <w:pPr>
        <w:ind w:left="4590" w:hanging="180"/>
      </w:pPr>
    </w:lvl>
    <w:lvl w:ilvl="6" w:tplc="1009000F">
      <w:start w:val="1"/>
      <w:numFmt w:val="decimal"/>
      <w:lvlText w:val="%7."/>
      <w:lvlJc w:val="left"/>
      <w:pPr>
        <w:ind w:left="5310" w:hanging="360"/>
      </w:pPr>
    </w:lvl>
    <w:lvl w:ilvl="7" w:tplc="10090019">
      <w:start w:val="1"/>
      <w:numFmt w:val="lowerLetter"/>
      <w:lvlText w:val="%8."/>
      <w:lvlJc w:val="left"/>
      <w:pPr>
        <w:ind w:left="6030" w:hanging="360"/>
      </w:pPr>
    </w:lvl>
    <w:lvl w:ilvl="8" w:tplc="1009001B">
      <w:start w:val="1"/>
      <w:numFmt w:val="lowerRoman"/>
      <w:lvlText w:val="%9."/>
      <w:lvlJc w:val="right"/>
      <w:pPr>
        <w:ind w:left="6750" w:hanging="180"/>
      </w:pPr>
    </w:lvl>
  </w:abstractNum>
  <w:abstractNum w:abstractNumId="4" w15:restartNumberingAfterBreak="0">
    <w:nsid w:val="2570710D"/>
    <w:multiLevelType w:val="hybridMultilevel"/>
    <w:tmpl w:val="42148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4B52EA"/>
    <w:multiLevelType w:val="hybridMultilevel"/>
    <w:tmpl w:val="40BCBDAA"/>
    <w:lvl w:ilvl="0" w:tplc="B7A00878">
      <w:start w:val="1"/>
      <w:numFmt w:val="lowerLetter"/>
      <w:lvlText w:val="%1)"/>
      <w:lvlJc w:val="left"/>
      <w:pPr>
        <w:ind w:left="720" w:hanging="360"/>
      </w:pPr>
      <w:rPr>
        <w:rFonts w:ascii="Cambria" w:hAnsi="Cambr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9D05BB"/>
    <w:multiLevelType w:val="hybridMultilevel"/>
    <w:tmpl w:val="EA5A13D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BFE4BDE"/>
    <w:multiLevelType w:val="hybridMultilevel"/>
    <w:tmpl w:val="16D2DFCC"/>
    <w:lvl w:ilvl="0" w:tplc="B1D60CF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7EC6BCA"/>
    <w:multiLevelType w:val="hybridMultilevel"/>
    <w:tmpl w:val="CA74659C"/>
    <w:lvl w:ilvl="0" w:tplc="1009001B">
      <w:start w:val="1"/>
      <w:numFmt w:val="lowerRoman"/>
      <w:lvlText w:val="%1."/>
      <w:lvlJc w:val="right"/>
      <w:pPr>
        <w:ind w:left="720" w:hanging="360"/>
      </w:pPr>
    </w:lvl>
    <w:lvl w:ilvl="1" w:tplc="1009001B">
      <w:start w:val="1"/>
      <w:numFmt w:val="lowerRoman"/>
      <w:lvlText w:val="%2."/>
      <w:lvlJc w:val="right"/>
      <w:pPr>
        <w:ind w:left="1440" w:hanging="360"/>
      </w:pPr>
    </w:lvl>
    <w:lvl w:ilvl="2" w:tplc="1009001B">
      <w:start w:val="1"/>
      <w:numFmt w:val="lowerRoman"/>
      <w:lvlText w:val="%3."/>
      <w:lvlJc w:val="right"/>
      <w:pPr>
        <w:ind w:left="2160" w:hanging="180"/>
      </w:pPr>
    </w:lvl>
    <w:lvl w:ilvl="3" w:tplc="70E810B6">
      <w:start w:val="1"/>
      <w:numFmt w:val="lowerLetter"/>
      <w:lvlText w:val="(%4)"/>
      <w:lvlJc w:val="left"/>
      <w:pPr>
        <w:ind w:left="2880" w:hanging="360"/>
      </w:pPr>
      <w:rPr>
        <w:rFonts w:hint="default"/>
      </w:r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D4045B3"/>
    <w:multiLevelType w:val="hybridMultilevel"/>
    <w:tmpl w:val="72A0D218"/>
    <w:lvl w:ilvl="0" w:tplc="AFA4A1BE">
      <w:start w:val="1"/>
      <w:numFmt w:val="lowerLetter"/>
      <w:lvlText w:val="(%1)"/>
      <w:lvlJc w:val="left"/>
      <w:pPr>
        <w:ind w:left="1080" w:hanging="360"/>
      </w:p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10" w15:restartNumberingAfterBreak="0">
    <w:nsid w:val="4EC23E8F"/>
    <w:multiLevelType w:val="hybridMultilevel"/>
    <w:tmpl w:val="A9A25A66"/>
    <w:lvl w:ilvl="0" w:tplc="FC7E2AD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7F774BE"/>
    <w:multiLevelType w:val="hybridMultilevel"/>
    <w:tmpl w:val="3A309768"/>
    <w:lvl w:ilvl="0" w:tplc="03AEA6E8">
      <w:start w:val="1"/>
      <w:numFmt w:val="lowerLetter"/>
      <w:lvlText w:val="(%1)"/>
      <w:lvlJc w:val="left"/>
      <w:pPr>
        <w:ind w:left="720" w:hanging="360"/>
      </w:pPr>
      <w:rPr>
        <w:rFonts w:ascii="Arial" w:hAnsi="Arial" w:cs="Arial" w:hint="default"/>
        <w:b w:val="0"/>
        <w:i w:val="0"/>
        <w:caps w:val="0"/>
        <w:strike w:val="0"/>
        <w:dstrike w:val="0"/>
        <w:vanish w:val="0"/>
        <w:color w:val="auto"/>
        <w:sz w:val="24"/>
        <w:szCs w:val="24"/>
        <w:vertAlign w:val="baseline"/>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647C27CA"/>
    <w:multiLevelType w:val="hybridMultilevel"/>
    <w:tmpl w:val="2F8C8FFE"/>
    <w:lvl w:ilvl="0" w:tplc="88E405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5417A9"/>
    <w:multiLevelType w:val="hybridMultilevel"/>
    <w:tmpl w:val="07221DCA"/>
    <w:lvl w:ilvl="0" w:tplc="1B608048">
      <w:start w:val="1"/>
      <w:numFmt w:val="lowerLetter"/>
      <w:lvlText w:val="(%1)"/>
      <w:lvlJc w:val="left"/>
      <w:pPr>
        <w:ind w:left="360" w:hanging="360"/>
      </w:pPr>
      <w:rPr>
        <w:rFonts w:ascii="Arial" w:hAnsi="Arial" w:cs="Arial" w:hint="default"/>
        <w:b w:val="0"/>
        <w:i w:val="0"/>
        <w:caps w:val="0"/>
        <w:strike w:val="0"/>
        <w:dstrike w:val="0"/>
        <w:vanish w:val="0"/>
        <w:color w:val="auto"/>
        <w:sz w:val="24"/>
        <w:szCs w:val="24"/>
        <w:vertAlign w:val="baseline"/>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7686452D"/>
    <w:multiLevelType w:val="hybridMultilevel"/>
    <w:tmpl w:val="C13C8DFA"/>
    <w:lvl w:ilvl="0" w:tplc="37B0AF8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79601CEF"/>
    <w:multiLevelType w:val="hybridMultilevel"/>
    <w:tmpl w:val="71486F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3"/>
  </w:num>
  <w:num w:numId="3">
    <w:abstractNumId w:val="13"/>
  </w:num>
  <w:num w:numId="4">
    <w:abstractNumId w:val="15"/>
  </w:num>
  <w:num w:numId="5">
    <w:abstractNumId w:val="11"/>
  </w:num>
  <w:num w:numId="6">
    <w:abstractNumId w:val="8"/>
  </w:num>
  <w:num w:numId="7">
    <w:abstractNumId w:val="7"/>
  </w:num>
  <w:num w:numId="8">
    <w:abstractNumId w:val="4"/>
  </w:num>
  <w:num w:numId="9">
    <w:abstractNumId w:val="12"/>
  </w:num>
  <w:num w:numId="10">
    <w:abstractNumId w:val="10"/>
  </w:num>
  <w:num w:numId="11">
    <w:abstractNumId w:val="14"/>
  </w:num>
  <w:num w:numId="12">
    <w:abstractNumId w:val="1"/>
  </w:num>
  <w:num w:numId="13">
    <w:abstractNumId w:val="5"/>
  </w:num>
  <w:num w:numId="14">
    <w:abstractNumId w:val="6"/>
  </w:num>
  <w:num w:numId="15">
    <w:abstractNumId w:val="2"/>
  </w:num>
  <w:num w:numId="16">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10"/>
    <w:rsid w:val="000003B4"/>
    <w:rsid w:val="00015A1B"/>
    <w:rsid w:val="0001680A"/>
    <w:rsid w:val="000273BF"/>
    <w:rsid w:val="00041BB9"/>
    <w:rsid w:val="00041D2C"/>
    <w:rsid w:val="0004209B"/>
    <w:rsid w:val="0005191A"/>
    <w:rsid w:val="00065CC1"/>
    <w:rsid w:val="0007770F"/>
    <w:rsid w:val="000859D9"/>
    <w:rsid w:val="000A01F9"/>
    <w:rsid w:val="000A0844"/>
    <w:rsid w:val="000A462D"/>
    <w:rsid w:val="000A6672"/>
    <w:rsid w:val="000B0487"/>
    <w:rsid w:val="000B531F"/>
    <w:rsid w:val="000C7E9B"/>
    <w:rsid w:val="000D13C8"/>
    <w:rsid w:val="000D4C23"/>
    <w:rsid w:val="000D7AED"/>
    <w:rsid w:val="000E369C"/>
    <w:rsid w:val="000F125A"/>
    <w:rsid w:val="000F2100"/>
    <w:rsid w:val="000F26D6"/>
    <w:rsid w:val="00100D8A"/>
    <w:rsid w:val="00111D27"/>
    <w:rsid w:val="00122DA8"/>
    <w:rsid w:val="001360AA"/>
    <w:rsid w:val="00152E55"/>
    <w:rsid w:val="00157F8D"/>
    <w:rsid w:val="00161C5A"/>
    <w:rsid w:val="001704A6"/>
    <w:rsid w:val="001910AD"/>
    <w:rsid w:val="00195AB9"/>
    <w:rsid w:val="001A7AEA"/>
    <w:rsid w:val="001B0909"/>
    <w:rsid w:val="001B0CC8"/>
    <w:rsid w:val="001B14ED"/>
    <w:rsid w:val="001B4674"/>
    <w:rsid w:val="001C740F"/>
    <w:rsid w:val="001D1D86"/>
    <w:rsid w:val="001E3872"/>
    <w:rsid w:val="001E390A"/>
    <w:rsid w:val="001E6F10"/>
    <w:rsid w:val="001E7485"/>
    <w:rsid w:val="001E7CED"/>
    <w:rsid w:val="001F3C10"/>
    <w:rsid w:val="001F7190"/>
    <w:rsid w:val="0021008F"/>
    <w:rsid w:val="002112DE"/>
    <w:rsid w:val="0022156A"/>
    <w:rsid w:val="00222B04"/>
    <w:rsid w:val="00237387"/>
    <w:rsid w:val="00261B55"/>
    <w:rsid w:val="00262512"/>
    <w:rsid w:val="0026528C"/>
    <w:rsid w:val="00270B1B"/>
    <w:rsid w:val="002C2D4A"/>
    <w:rsid w:val="002C70ED"/>
    <w:rsid w:val="002D5397"/>
    <w:rsid w:val="002E19A1"/>
    <w:rsid w:val="002E774B"/>
    <w:rsid w:val="002F31A2"/>
    <w:rsid w:val="002F54B2"/>
    <w:rsid w:val="003020D0"/>
    <w:rsid w:val="0030722A"/>
    <w:rsid w:val="003207F1"/>
    <w:rsid w:val="0032235F"/>
    <w:rsid w:val="00325CE3"/>
    <w:rsid w:val="00327286"/>
    <w:rsid w:val="003304C4"/>
    <w:rsid w:val="00350874"/>
    <w:rsid w:val="00353193"/>
    <w:rsid w:val="00362F10"/>
    <w:rsid w:val="00365108"/>
    <w:rsid w:val="00366513"/>
    <w:rsid w:val="003668B4"/>
    <w:rsid w:val="003714FC"/>
    <w:rsid w:val="00380EE7"/>
    <w:rsid w:val="00380FDE"/>
    <w:rsid w:val="00381A22"/>
    <w:rsid w:val="003869AE"/>
    <w:rsid w:val="003969E0"/>
    <w:rsid w:val="003A7E37"/>
    <w:rsid w:val="003B2A14"/>
    <w:rsid w:val="003B6741"/>
    <w:rsid w:val="003C233F"/>
    <w:rsid w:val="003C2979"/>
    <w:rsid w:val="003C747C"/>
    <w:rsid w:val="003C7A0D"/>
    <w:rsid w:val="003E5CC9"/>
    <w:rsid w:val="003F78E2"/>
    <w:rsid w:val="00406DF1"/>
    <w:rsid w:val="00417687"/>
    <w:rsid w:val="00434C6C"/>
    <w:rsid w:val="00437FE8"/>
    <w:rsid w:val="0046435A"/>
    <w:rsid w:val="00466D1E"/>
    <w:rsid w:val="00486464"/>
    <w:rsid w:val="00493BB1"/>
    <w:rsid w:val="00496105"/>
    <w:rsid w:val="004A11D7"/>
    <w:rsid w:val="004C7D0E"/>
    <w:rsid w:val="004D07A5"/>
    <w:rsid w:val="004D1FF5"/>
    <w:rsid w:val="004D63D6"/>
    <w:rsid w:val="004F198F"/>
    <w:rsid w:val="004F2965"/>
    <w:rsid w:val="004F44CC"/>
    <w:rsid w:val="004F5E41"/>
    <w:rsid w:val="0050581F"/>
    <w:rsid w:val="00506001"/>
    <w:rsid w:val="005113A4"/>
    <w:rsid w:val="00526BDB"/>
    <w:rsid w:val="005354E8"/>
    <w:rsid w:val="005413A3"/>
    <w:rsid w:val="005442D5"/>
    <w:rsid w:val="00545CA8"/>
    <w:rsid w:val="005515C4"/>
    <w:rsid w:val="00554A14"/>
    <w:rsid w:val="00562F49"/>
    <w:rsid w:val="00562FC4"/>
    <w:rsid w:val="00564A3C"/>
    <w:rsid w:val="00566BEE"/>
    <w:rsid w:val="00571CFA"/>
    <w:rsid w:val="00583955"/>
    <w:rsid w:val="005A54E2"/>
    <w:rsid w:val="005A7A31"/>
    <w:rsid w:val="005B43E9"/>
    <w:rsid w:val="005D6326"/>
    <w:rsid w:val="005E32D1"/>
    <w:rsid w:val="005F0C8D"/>
    <w:rsid w:val="00603971"/>
    <w:rsid w:val="006100FB"/>
    <w:rsid w:val="00612992"/>
    <w:rsid w:val="00620B59"/>
    <w:rsid w:val="00631927"/>
    <w:rsid w:val="00636858"/>
    <w:rsid w:val="00643E5A"/>
    <w:rsid w:val="00644E97"/>
    <w:rsid w:val="0064646D"/>
    <w:rsid w:val="00651499"/>
    <w:rsid w:val="00674520"/>
    <w:rsid w:val="00677629"/>
    <w:rsid w:val="006845D9"/>
    <w:rsid w:val="006A0649"/>
    <w:rsid w:val="006C6475"/>
    <w:rsid w:val="006D465F"/>
    <w:rsid w:val="006D538B"/>
    <w:rsid w:val="006D7CFC"/>
    <w:rsid w:val="006E03F9"/>
    <w:rsid w:val="006E4858"/>
    <w:rsid w:val="006E534C"/>
    <w:rsid w:val="006E73B4"/>
    <w:rsid w:val="007024FC"/>
    <w:rsid w:val="00705225"/>
    <w:rsid w:val="00717C26"/>
    <w:rsid w:val="00724CC0"/>
    <w:rsid w:val="00743442"/>
    <w:rsid w:val="00750307"/>
    <w:rsid w:val="00754C04"/>
    <w:rsid w:val="00762671"/>
    <w:rsid w:val="007A5336"/>
    <w:rsid w:val="007B1A51"/>
    <w:rsid w:val="007B2DD1"/>
    <w:rsid w:val="007B4709"/>
    <w:rsid w:val="007C3384"/>
    <w:rsid w:val="007F450D"/>
    <w:rsid w:val="0080226D"/>
    <w:rsid w:val="00802558"/>
    <w:rsid w:val="00806A7A"/>
    <w:rsid w:val="00811834"/>
    <w:rsid w:val="00815541"/>
    <w:rsid w:val="00822494"/>
    <w:rsid w:val="00824266"/>
    <w:rsid w:val="008315E2"/>
    <w:rsid w:val="00856463"/>
    <w:rsid w:val="00860EB6"/>
    <w:rsid w:val="00874A46"/>
    <w:rsid w:val="0088174C"/>
    <w:rsid w:val="00885CC0"/>
    <w:rsid w:val="0089028E"/>
    <w:rsid w:val="008940A1"/>
    <w:rsid w:val="008A03ED"/>
    <w:rsid w:val="008B3248"/>
    <w:rsid w:val="008C46C1"/>
    <w:rsid w:val="008C7E5B"/>
    <w:rsid w:val="008E1E6B"/>
    <w:rsid w:val="008E4A9D"/>
    <w:rsid w:val="008E7B9E"/>
    <w:rsid w:val="008F51E9"/>
    <w:rsid w:val="00910D13"/>
    <w:rsid w:val="00915CBC"/>
    <w:rsid w:val="0093386C"/>
    <w:rsid w:val="0093755D"/>
    <w:rsid w:val="00941B2B"/>
    <w:rsid w:val="00945E02"/>
    <w:rsid w:val="00955DBF"/>
    <w:rsid w:val="00960804"/>
    <w:rsid w:val="00975960"/>
    <w:rsid w:val="00975B4D"/>
    <w:rsid w:val="009874B2"/>
    <w:rsid w:val="009A1BF8"/>
    <w:rsid w:val="009C02A2"/>
    <w:rsid w:val="009E413B"/>
    <w:rsid w:val="009F23F3"/>
    <w:rsid w:val="009F74F6"/>
    <w:rsid w:val="00A04832"/>
    <w:rsid w:val="00A123F6"/>
    <w:rsid w:val="00A14962"/>
    <w:rsid w:val="00A27A0A"/>
    <w:rsid w:val="00A36DB3"/>
    <w:rsid w:val="00A4377F"/>
    <w:rsid w:val="00A50969"/>
    <w:rsid w:val="00A669D3"/>
    <w:rsid w:val="00A77BF5"/>
    <w:rsid w:val="00A814AB"/>
    <w:rsid w:val="00A83D38"/>
    <w:rsid w:val="00A83E91"/>
    <w:rsid w:val="00A84F89"/>
    <w:rsid w:val="00A958B3"/>
    <w:rsid w:val="00A96149"/>
    <w:rsid w:val="00AD1B0A"/>
    <w:rsid w:val="00AD1D61"/>
    <w:rsid w:val="00AD3529"/>
    <w:rsid w:val="00AE75B5"/>
    <w:rsid w:val="00AF4F4E"/>
    <w:rsid w:val="00AF6900"/>
    <w:rsid w:val="00B1356E"/>
    <w:rsid w:val="00B140D5"/>
    <w:rsid w:val="00B151DD"/>
    <w:rsid w:val="00B205EE"/>
    <w:rsid w:val="00B2097C"/>
    <w:rsid w:val="00B21B78"/>
    <w:rsid w:val="00B25E70"/>
    <w:rsid w:val="00B34297"/>
    <w:rsid w:val="00B357EE"/>
    <w:rsid w:val="00B35CB8"/>
    <w:rsid w:val="00B431FA"/>
    <w:rsid w:val="00B47841"/>
    <w:rsid w:val="00B677A5"/>
    <w:rsid w:val="00B733F4"/>
    <w:rsid w:val="00B73FD1"/>
    <w:rsid w:val="00B740F5"/>
    <w:rsid w:val="00B75683"/>
    <w:rsid w:val="00B81AD8"/>
    <w:rsid w:val="00B81F92"/>
    <w:rsid w:val="00B8697C"/>
    <w:rsid w:val="00B875C9"/>
    <w:rsid w:val="00B87D3E"/>
    <w:rsid w:val="00BB12EF"/>
    <w:rsid w:val="00BB528E"/>
    <w:rsid w:val="00BC1B5D"/>
    <w:rsid w:val="00BD6809"/>
    <w:rsid w:val="00BE48FF"/>
    <w:rsid w:val="00BE70A1"/>
    <w:rsid w:val="00BF7E58"/>
    <w:rsid w:val="00C02BDC"/>
    <w:rsid w:val="00C13D30"/>
    <w:rsid w:val="00C43BD2"/>
    <w:rsid w:val="00C52A00"/>
    <w:rsid w:val="00C56C2E"/>
    <w:rsid w:val="00C801A6"/>
    <w:rsid w:val="00C81EC5"/>
    <w:rsid w:val="00C85F84"/>
    <w:rsid w:val="00C92646"/>
    <w:rsid w:val="00C92A5A"/>
    <w:rsid w:val="00C95348"/>
    <w:rsid w:val="00C95F7E"/>
    <w:rsid w:val="00CB3B43"/>
    <w:rsid w:val="00CB59DD"/>
    <w:rsid w:val="00CB6806"/>
    <w:rsid w:val="00CC3632"/>
    <w:rsid w:val="00CC4543"/>
    <w:rsid w:val="00CD5EC5"/>
    <w:rsid w:val="00CE34FD"/>
    <w:rsid w:val="00CE5C5D"/>
    <w:rsid w:val="00CF034E"/>
    <w:rsid w:val="00D011F7"/>
    <w:rsid w:val="00D0319D"/>
    <w:rsid w:val="00D14D77"/>
    <w:rsid w:val="00D2408E"/>
    <w:rsid w:val="00D316B6"/>
    <w:rsid w:val="00D319A9"/>
    <w:rsid w:val="00D404B6"/>
    <w:rsid w:val="00D41817"/>
    <w:rsid w:val="00D43496"/>
    <w:rsid w:val="00D46C57"/>
    <w:rsid w:val="00D513CA"/>
    <w:rsid w:val="00D635AA"/>
    <w:rsid w:val="00D7488A"/>
    <w:rsid w:val="00D8026B"/>
    <w:rsid w:val="00D81007"/>
    <w:rsid w:val="00D8235C"/>
    <w:rsid w:val="00D848C1"/>
    <w:rsid w:val="00D93096"/>
    <w:rsid w:val="00DA3D0F"/>
    <w:rsid w:val="00DA6656"/>
    <w:rsid w:val="00DB38B9"/>
    <w:rsid w:val="00DB45A7"/>
    <w:rsid w:val="00DB58ED"/>
    <w:rsid w:val="00DC38DD"/>
    <w:rsid w:val="00DD4FE4"/>
    <w:rsid w:val="00DE3081"/>
    <w:rsid w:val="00DF0D8C"/>
    <w:rsid w:val="00DF5BE7"/>
    <w:rsid w:val="00DF6595"/>
    <w:rsid w:val="00E0005B"/>
    <w:rsid w:val="00E01DB1"/>
    <w:rsid w:val="00E12780"/>
    <w:rsid w:val="00E2184B"/>
    <w:rsid w:val="00E45499"/>
    <w:rsid w:val="00E6243D"/>
    <w:rsid w:val="00E6308B"/>
    <w:rsid w:val="00E64432"/>
    <w:rsid w:val="00E7299D"/>
    <w:rsid w:val="00E762FC"/>
    <w:rsid w:val="00E87D57"/>
    <w:rsid w:val="00E959CD"/>
    <w:rsid w:val="00E96029"/>
    <w:rsid w:val="00EA10D8"/>
    <w:rsid w:val="00EB1304"/>
    <w:rsid w:val="00EB7CEA"/>
    <w:rsid w:val="00EC130C"/>
    <w:rsid w:val="00EC4346"/>
    <w:rsid w:val="00ED12DA"/>
    <w:rsid w:val="00EE3592"/>
    <w:rsid w:val="00EF5CA7"/>
    <w:rsid w:val="00F0367D"/>
    <w:rsid w:val="00F03BF4"/>
    <w:rsid w:val="00F06595"/>
    <w:rsid w:val="00F21651"/>
    <w:rsid w:val="00F3095A"/>
    <w:rsid w:val="00F33104"/>
    <w:rsid w:val="00F3639F"/>
    <w:rsid w:val="00F36EC5"/>
    <w:rsid w:val="00F70C7A"/>
    <w:rsid w:val="00F879A0"/>
    <w:rsid w:val="00F936FC"/>
    <w:rsid w:val="00F96952"/>
    <w:rsid w:val="00FA1583"/>
    <w:rsid w:val="00FB07AF"/>
    <w:rsid w:val="00FB6140"/>
    <w:rsid w:val="00FC31D3"/>
    <w:rsid w:val="00FC6636"/>
    <w:rsid w:val="00FF3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D18CA9"/>
  <w15:docId w15:val="{F6DAD57B-32C2-49E1-9DE5-19F66B860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4E2"/>
    <w:rPr>
      <w:rFonts w:ascii="Cambria" w:eastAsia="MS Mincho" w:hAnsi="Cambria" w:cs="Times New Roman"/>
      <w:sz w:val="24"/>
      <w:szCs w:val="24"/>
    </w:rPr>
  </w:style>
  <w:style w:type="paragraph" w:styleId="Heading2">
    <w:name w:val="heading 2"/>
    <w:basedOn w:val="Normal"/>
    <w:next w:val="Normal"/>
    <w:link w:val="Heading2Char1"/>
    <w:uiPriority w:val="99"/>
    <w:qFormat/>
    <w:rsid w:val="00437FE8"/>
    <w:pPr>
      <w:keepNext/>
      <w:spacing w:before="240" w:after="60"/>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21B78"/>
    <w:pPr>
      <w:jc w:val="both"/>
    </w:pPr>
    <w:rPr>
      <w:rFonts w:ascii="Arial" w:eastAsia="Times New Roman" w:hAnsi="Arial" w:cs="Arial"/>
      <w:sz w:val="22"/>
      <w:szCs w:val="22"/>
      <w:lang w:val="fr-CA" w:eastAsia="fr-CA"/>
    </w:rPr>
  </w:style>
  <w:style w:type="character" w:customStyle="1" w:styleId="BodyTextChar">
    <w:name w:val="Body Text Char"/>
    <w:basedOn w:val="DefaultParagraphFont"/>
    <w:link w:val="BodyText"/>
    <w:uiPriority w:val="99"/>
    <w:rsid w:val="00B21B78"/>
    <w:rPr>
      <w:rFonts w:ascii="Arial" w:eastAsia="Times New Roman" w:hAnsi="Arial" w:cs="Arial"/>
      <w:lang w:val="fr-CA" w:eastAsia="fr-CA"/>
    </w:rPr>
  </w:style>
  <w:style w:type="paragraph" w:styleId="ListParagraph">
    <w:name w:val="List Paragraph"/>
    <w:basedOn w:val="Normal"/>
    <w:uiPriority w:val="34"/>
    <w:qFormat/>
    <w:rsid w:val="00B21B78"/>
    <w:pPr>
      <w:ind w:left="720"/>
    </w:pPr>
    <w:rPr>
      <w:rFonts w:ascii="Times New Roman" w:eastAsia="Times New Roman" w:hAnsi="Times New Roman"/>
      <w:lang w:val="en-CA"/>
    </w:rPr>
  </w:style>
  <w:style w:type="character" w:customStyle="1" w:styleId="Heading2Char">
    <w:name w:val="Heading 2 Char"/>
    <w:basedOn w:val="DefaultParagraphFont"/>
    <w:uiPriority w:val="9"/>
    <w:semiHidden/>
    <w:rsid w:val="00437FE8"/>
    <w:rPr>
      <w:rFonts w:asciiTheme="majorHAnsi" w:eastAsiaTheme="majorEastAsia" w:hAnsiTheme="majorHAnsi" w:cstheme="majorBidi"/>
      <w:b/>
      <w:bCs/>
      <w:color w:val="4F81BD" w:themeColor="accent1"/>
      <w:sz w:val="26"/>
      <w:szCs w:val="26"/>
    </w:rPr>
  </w:style>
  <w:style w:type="character" w:customStyle="1" w:styleId="Heading2Char1">
    <w:name w:val="Heading 2 Char1"/>
    <w:basedOn w:val="DefaultParagraphFont"/>
    <w:link w:val="Heading2"/>
    <w:uiPriority w:val="99"/>
    <w:locked/>
    <w:rsid w:val="00437FE8"/>
    <w:rPr>
      <w:rFonts w:ascii="Arial" w:eastAsia="Times New Roman" w:hAnsi="Arial" w:cs="Arial"/>
      <w:b/>
      <w:bCs/>
      <w:i/>
      <w:iCs/>
      <w:sz w:val="28"/>
      <w:szCs w:val="28"/>
    </w:rPr>
  </w:style>
  <w:style w:type="character" w:styleId="Hyperlink">
    <w:name w:val="Hyperlink"/>
    <w:basedOn w:val="DefaultParagraphFont"/>
    <w:unhideWhenUsed/>
    <w:rsid w:val="001B4674"/>
    <w:rPr>
      <w:color w:val="0000FF" w:themeColor="hyperlink"/>
      <w:u w:val="single"/>
    </w:rPr>
  </w:style>
  <w:style w:type="paragraph" w:styleId="NormalWeb">
    <w:name w:val="Normal (Web)"/>
    <w:basedOn w:val="Normal"/>
    <w:uiPriority w:val="99"/>
    <w:unhideWhenUsed/>
    <w:rsid w:val="007B4709"/>
    <w:pPr>
      <w:spacing w:before="100" w:beforeAutospacing="1" w:after="100" w:afterAutospacing="1"/>
    </w:pPr>
    <w:rPr>
      <w:rFonts w:ascii="Times New Roman" w:eastAsiaTheme="minorHAnsi" w:hAnsi="Times New Roman"/>
      <w:color w:val="000000"/>
      <w:lang w:val="en-CA"/>
    </w:rPr>
  </w:style>
  <w:style w:type="table" w:styleId="TableGrid">
    <w:name w:val="Table Grid"/>
    <w:basedOn w:val="TableNormal"/>
    <w:uiPriority w:val="59"/>
    <w:rsid w:val="00583955"/>
    <w:rPr>
      <w:rFonts w:ascii="Calibri" w:eastAsia="Times New Roman" w:hAnsi="Calibri" w:cs="Calibri"/>
      <w:sz w:val="20"/>
      <w:szCs w:val="20"/>
      <w:lang w:val="en-CA" w:eastAsia="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6E73B4"/>
    <w:rPr>
      <w:rFonts w:ascii="Calibri" w:eastAsia="Calibri" w:hAnsi="Calibri" w:cs="Times New Roman"/>
    </w:rPr>
  </w:style>
  <w:style w:type="paragraph" w:styleId="BalloonText">
    <w:name w:val="Balloon Text"/>
    <w:basedOn w:val="Normal"/>
    <w:link w:val="BalloonTextChar"/>
    <w:uiPriority w:val="99"/>
    <w:semiHidden/>
    <w:unhideWhenUsed/>
    <w:rsid w:val="001B0CC8"/>
    <w:rPr>
      <w:rFonts w:ascii="Tahoma" w:hAnsi="Tahoma" w:cs="Tahoma"/>
      <w:sz w:val="16"/>
      <w:szCs w:val="16"/>
    </w:rPr>
  </w:style>
  <w:style w:type="character" w:customStyle="1" w:styleId="BalloonTextChar">
    <w:name w:val="Balloon Text Char"/>
    <w:basedOn w:val="DefaultParagraphFont"/>
    <w:link w:val="BalloonText"/>
    <w:uiPriority w:val="99"/>
    <w:semiHidden/>
    <w:rsid w:val="001B0CC8"/>
    <w:rPr>
      <w:rFonts w:ascii="Tahoma" w:eastAsia="MS Mincho" w:hAnsi="Tahoma" w:cs="Tahoma"/>
      <w:sz w:val="16"/>
      <w:szCs w:val="16"/>
    </w:rPr>
  </w:style>
  <w:style w:type="character" w:styleId="FollowedHyperlink">
    <w:name w:val="FollowedHyperlink"/>
    <w:basedOn w:val="DefaultParagraphFont"/>
    <w:uiPriority w:val="99"/>
    <w:semiHidden/>
    <w:unhideWhenUsed/>
    <w:rsid w:val="00BE70A1"/>
    <w:rPr>
      <w:color w:val="800080" w:themeColor="followedHyperlink"/>
      <w:u w:val="single"/>
    </w:rPr>
  </w:style>
  <w:style w:type="paragraph" w:styleId="Header">
    <w:name w:val="header"/>
    <w:basedOn w:val="Normal"/>
    <w:link w:val="HeaderChar"/>
    <w:uiPriority w:val="99"/>
    <w:unhideWhenUsed/>
    <w:rsid w:val="007F450D"/>
    <w:pPr>
      <w:tabs>
        <w:tab w:val="center" w:pos="4680"/>
        <w:tab w:val="right" w:pos="9360"/>
      </w:tabs>
    </w:pPr>
  </w:style>
  <w:style w:type="character" w:customStyle="1" w:styleId="HeaderChar">
    <w:name w:val="Header Char"/>
    <w:basedOn w:val="DefaultParagraphFont"/>
    <w:link w:val="Header"/>
    <w:uiPriority w:val="99"/>
    <w:rsid w:val="007F450D"/>
    <w:rPr>
      <w:rFonts w:ascii="Cambria" w:eastAsia="MS Mincho" w:hAnsi="Cambria" w:cs="Times New Roman"/>
      <w:sz w:val="24"/>
      <w:szCs w:val="24"/>
    </w:rPr>
  </w:style>
  <w:style w:type="paragraph" w:styleId="Footer">
    <w:name w:val="footer"/>
    <w:basedOn w:val="Normal"/>
    <w:link w:val="FooterChar"/>
    <w:uiPriority w:val="99"/>
    <w:unhideWhenUsed/>
    <w:rsid w:val="007F450D"/>
    <w:pPr>
      <w:tabs>
        <w:tab w:val="center" w:pos="4680"/>
        <w:tab w:val="right" w:pos="9360"/>
      </w:tabs>
    </w:pPr>
  </w:style>
  <w:style w:type="character" w:customStyle="1" w:styleId="FooterChar">
    <w:name w:val="Footer Char"/>
    <w:basedOn w:val="DefaultParagraphFont"/>
    <w:link w:val="Footer"/>
    <w:uiPriority w:val="99"/>
    <w:rsid w:val="007F450D"/>
    <w:rPr>
      <w:rFonts w:ascii="Cambria" w:eastAsia="MS Mincho" w:hAnsi="Cambria" w:cs="Times New Roman"/>
      <w:sz w:val="24"/>
      <w:szCs w:val="24"/>
    </w:rPr>
  </w:style>
  <w:style w:type="paragraph" w:styleId="Revision">
    <w:name w:val="Revision"/>
    <w:hidden/>
    <w:uiPriority w:val="99"/>
    <w:semiHidden/>
    <w:rsid w:val="005A54E2"/>
    <w:rPr>
      <w:rFonts w:ascii="Cambria" w:eastAsia="MS Mincho" w:hAnsi="Cambria" w:cs="Times New Roman"/>
      <w:sz w:val="24"/>
      <w:szCs w:val="24"/>
    </w:rPr>
  </w:style>
  <w:style w:type="paragraph" w:customStyle="1" w:styleId="ind1">
    <w:name w:val="ind1"/>
    <w:basedOn w:val="Normal"/>
    <w:rsid w:val="000F2100"/>
    <w:pPr>
      <w:spacing w:before="100" w:beforeAutospacing="1" w:after="100" w:afterAutospacing="1"/>
      <w:ind w:left="480"/>
      <w:jc w:val="both"/>
    </w:pPr>
    <w:rPr>
      <w:rFonts w:ascii="Times New Roman" w:eastAsia="Times New Roman" w:hAnsi="Times New Roman"/>
    </w:rPr>
  </w:style>
  <w:style w:type="paragraph" w:customStyle="1" w:styleId="ind2">
    <w:name w:val="ind2"/>
    <w:basedOn w:val="Normal"/>
    <w:rsid w:val="0004209B"/>
    <w:pPr>
      <w:spacing w:before="100" w:beforeAutospacing="1" w:after="100" w:afterAutospacing="1"/>
      <w:ind w:left="960"/>
      <w:jc w:val="both"/>
    </w:pPr>
    <w:rPr>
      <w:rFonts w:ascii="Times New Roman" w:eastAsia="Times New Roman" w:hAnsi="Times New Roman"/>
    </w:rPr>
  </w:style>
  <w:style w:type="paragraph" w:customStyle="1" w:styleId="Default">
    <w:name w:val="Default"/>
    <w:rsid w:val="00717C26"/>
    <w:pPr>
      <w:autoSpaceDE w:val="0"/>
      <w:autoSpaceDN w:val="0"/>
      <w:adjustRightInd w:val="0"/>
    </w:pPr>
    <w:rPr>
      <w:rFonts w:ascii="Arial" w:hAnsi="Arial" w:cs="Arial"/>
      <w:color w:val="000000"/>
      <w:sz w:val="24"/>
      <w:szCs w:val="24"/>
    </w:rPr>
  </w:style>
  <w:style w:type="character" w:styleId="Emphasis">
    <w:name w:val="Emphasis"/>
    <w:basedOn w:val="DefaultParagraphFont"/>
    <w:uiPriority w:val="20"/>
    <w:qFormat/>
    <w:rsid w:val="00A04832"/>
    <w:rPr>
      <w:i/>
      <w:iCs/>
    </w:rPr>
  </w:style>
  <w:style w:type="character" w:styleId="CommentReference">
    <w:name w:val="annotation reference"/>
    <w:basedOn w:val="DefaultParagraphFont"/>
    <w:uiPriority w:val="99"/>
    <w:semiHidden/>
    <w:unhideWhenUsed/>
    <w:rsid w:val="00380EE7"/>
    <w:rPr>
      <w:sz w:val="16"/>
      <w:szCs w:val="16"/>
    </w:rPr>
  </w:style>
  <w:style w:type="paragraph" w:styleId="CommentText">
    <w:name w:val="annotation text"/>
    <w:basedOn w:val="Normal"/>
    <w:link w:val="CommentTextChar"/>
    <w:uiPriority w:val="99"/>
    <w:semiHidden/>
    <w:unhideWhenUsed/>
    <w:rsid w:val="00380EE7"/>
    <w:rPr>
      <w:sz w:val="20"/>
      <w:szCs w:val="20"/>
    </w:rPr>
  </w:style>
  <w:style w:type="character" w:customStyle="1" w:styleId="CommentTextChar">
    <w:name w:val="Comment Text Char"/>
    <w:basedOn w:val="DefaultParagraphFont"/>
    <w:link w:val="CommentText"/>
    <w:uiPriority w:val="99"/>
    <w:semiHidden/>
    <w:rsid w:val="00380EE7"/>
    <w:rPr>
      <w:rFonts w:ascii="Cambria" w:eastAsia="MS Mincho" w:hAnsi="Cambria" w:cs="Times New Roman"/>
      <w:sz w:val="20"/>
      <w:szCs w:val="20"/>
    </w:rPr>
  </w:style>
  <w:style w:type="paragraph" w:styleId="CommentSubject">
    <w:name w:val="annotation subject"/>
    <w:basedOn w:val="CommentText"/>
    <w:next w:val="CommentText"/>
    <w:link w:val="CommentSubjectChar"/>
    <w:uiPriority w:val="99"/>
    <w:semiHidden/>
    <w:unhideWhenUsed/>
    <w:rsid w:val="00380EE7"/>
    <w:rPr>
      <w:b/>
      <w:bCs/>
    </w:rPr>
  </w:style>
  <w:style w:type="character" w:customStyle="1" w:styleId="CommentSubjectChar">
    <w:name w:val="Comment Subject Char"/>
    <w:basedOn w:val="CommentTextChar"/>
    <w:link w:val="CommentSubject"/>
    <w:uiPriority w:val="99"/>
    <w:semiHidden/>
    <w:rsid w:val="00380EE7"/>
    <w:rPr>
      <w:rFonts w:ascii="Cambria" w:eastAsia="MS Mincho" w:hAnsi="Cambria" w:cs="Times New Roman"/>
      <w:b/>
      <w:bCs/>
      <w:sz w:val="20"/>
      <w:szCs w:val="20"/>
    </w:rPr>
  </w:style>
  <w:style w:type="character" w:styleId="UnresolvedMention">
    <w:name w:val="Unresolved Mention"/>
    <w:basedOn w:val="DefaultParagraphFont"/>
    <w:uiPriority w:val="99"/>
    <w:semiHidden/>
    <w:unhideWhenUsed/>
    <w:rsid w:val="00ED12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155043">
      <w:bodyDiv w:val="1"/>
      <w:marLeft w:val="0"/>
      <w:marRight w:val="0"/>
      <w:marTop w:val="0"/>
      <w:marBottom w:val="0"/>
      <w:divBdr>
        <w:top w:val="none" w:sz="0" w:space="0" w:color="auto"/>
        <w:left w:val="none" w:sz="0" w:space="0" w:color="auto"/>
        <w:bottom w:val="none" w:sz="0" w:space="0" w:color="auto"/>
        <w:right w:val="none" w:sz="0" w:space="0" w:color="auto"/>
      </w:divBdr>
    </w:div>
    <w:div w:id="754134398">
      <w:bodyDiv w:val="1"/>
      <w:marLeft w:val="0"/>
      <w:marRight w:val="0"/>
      <w:marTop w:val="0"/>
      <w:marBottom w:val="0"/>
      <w:divBdr>
        <w:top w:val="none" w:sz="0" w:space="0" w:color="auto"/>
        <w:left w:val="none" w:sz="0" w:space="0" w:color="auto"/>
        <w:bottom w:val="none" w:sz="0" w:space="0" w:color="auto"/>
        <w:right w:val="none" w:sz="0" w:space="0" w:color="auto"/>
      </w:divBdr>
    </w:div>
    <w:div w:id="861744983">
      <w:bodyDiv w:val="1"/>
      <w:marLeft w:val="0"/>
      <w:marRight w:val="0"/>
      <w:marTop w:val="0"/>
      <w:marBottom w:val="0"/>
      <w:divBdr>
        <w:top w:val="none" w:sz="0" w:space="0" w:color="auto"/>
        <w:left w:val="none" w:sz="0" w:space="0" w:color="auto"/>
        <w:bottom w:val="none" w:sz="0" w:space="0" w:color="auto"/>
        <w:right w:val="none" w:sz="0" w:space="0" w:color="auto"/>
      </w:divBdr>
    </w:div>
    <w:div w:id="1242837663">
      <w:bodyDiv w:val="1"/>
      <w:marLeft w:val="0"/>
      <w:marRight w:val="0"/>
      <w:marTop w:val="0"/>
      <w:marBottom w:val="0"/>
      <w:divBdr>
        <w:top w:val="none" w:sz="0" w:space="0" w:color="auto"/>
        <w:left w:val="none" w:sz="0" w:space="0" w:color="auto"/>
        <w:bottom w:val="none" w:sz="0" w:space="0" w:color="auto"/>
        <w:right w:val="none" w:sz="0" w:space="0" w:color="auto"/>
      </w:divBdr>
      <w:divsChild>
        <w:div w:id="1693678616">
          <w:marLeft w:val="0"/>
          <w:marRight w:val="0"/>
          <w:marTop w:val="0"/>
          <w:marBottom w:val="375"/>
          <w:divBdr>
            <w:top w:val="none" w:sz="0" w:space="0" w:color="auto"/>
            <w:left w:val="none" w:sz="0" w:space="0" w:color="auto"/>
            <w:bottom w:val="none" w:sz="0" w:space="0" w:color="auto"/>
            <w:right w:val="none" w:sz="0" w:space="0" w:color="auto"/>
          </w:divBdr>
          <w:divsChild>
            <w:div w:id="189504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691843">
      <w:bodyDiv w:val="1"/>
      <w:marLeft w:val="0"/>
      <w:marRight w:val="0"/>
      <w:marTop w:val="0"/>
      <w:marBottom w:val="0"/>
      <w:divBdr>
        <w:top w:val="none" w:sz="0" w:space="0" w:color="auto"/>
        <w:left w:val="none" w:sz="0" w:space="0" w:color="auto"/>
        <w:bottom w:val="none" w:sz="0" w:space="0" w:color="auto"/>
        <w:right w:val="none" w:sz="0" w:space="0" w:color="auto"/>
      </w:divBdr>
      <w:divsChild>
        <w:div w:id="1913079061">
          <w:marLeft w:val="0"/>
          <w:marRight w:val="0"/>
          <w:marTop w:val="0"/>
          <w:marBottom w:val="0"/>
          <w:divBdr>
            <w:top w:val="none" w:sz="0" w:space="0" w:color="auto"/>
            <w:left w:val="none" w:sz="0" w:space="0" w:color="auto"/>
            <w:bottom w:val="none" w:sz="0" w:space="0" w:color="auto"/>
            <w:right w:val="none" w:sz="0" w:space="0" w:color="auto"/>
          </w:divBdr>
          <w:divsChild>
            <w:div w:id="947859385">
              <w:marLeft w:val="0"/>
              <w:marRight w:val="0"/>
              <w:marTop w:val="0"/>
              <w:marBottom w:val="0"/>
              <w:divBdr>
                <w:top w:val="none" w:sz="0" w:space="0" w:color="auto"/>
                <w:left w:val="none" w:sz="0" w:space="0" w:color="auto"/>
                <w:bottom w:val="none" w:sz="0" w:space="0" w:color="auto"/>
                <w:right w:val="none" w:sz="0" w:space="0" w:color="auto"/>
              </w:divBdr>
              <w:divsChild>
                <w:div w:id="1246300576">
                  <w:marLeft w:val="-225"/>
                  <w:marRight w:val="-225"/>
                  <w:marTop w:val="0"/>
                  <w:marBottom w:val="0"/>
                  <w:divBdr>
                    <w:top w:val="none" w:sz="0" w:space="0" w:color="auto"/>
                    <w:left w:val="none" w:sz="0" w:space="0" w:color="auto"/>
                    <w:bottom w:val="none" w:sz="0" w:space="0" w:color="auto"/>
                    <w:right w:val="none" w:sz="0" w:space="0" w:color="auto"/>
                  </w:divBdr>
                  <w:divsChild>
                    <w:div w:id="125127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541932">
      <w:bodyDiv w:val="1"/>
      <w:marLeft w:val="0"/>
      <w:marRight w:val="0"/>
      <w:marTop w:val="0"/>
      <w:marBottom w:val="0"/>
      <w:divBdr>
        <w:top w:val="none" w:sz="0" w:space="0" w:color="auto"/>
        <w:left w:val="none" w:sz="0" w:space="0" w:color="auto"/>
        <w:bottom w:val="none" w:sz="0" w:space="0" w:color="auto"/>
        <w:right w:val="none" w:sz="0" w:space="0" w:color="auto"/>
      </w:divBdr>
      <w:divsChild>
        <w:div w:id="1647857509">
          <w:marLeft w:val="0"/>
          <w:marRight w:val="0"/>
          <w:marTop w:val="0"/>
          <w:marBottom w:val="375"/>
          <w:divBdr>
            <w:top w:val="none" w:sz="0" w:space="0" w:color="auto"/>
            <w:left w:val="none" w:sz="0" w:space="0" w:color="auto"/>
            <w:bottom w:val="none" w:sz="0" w:space="0" w:color="auto"/>
            <w:right w:val="none" w:sz="0" w:space="0" w:color="auto"/>
          </w:divBdr>
          <w:divsChild>
            <w:div w:id="72910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364890">
      <w:bodyDiv w:val="1"/>
      <w:marLeft w:val="0"/>
      <w:marRight w:val="0"/>
      <w:marTop w:val="0"/>
      <w:marBottom w:val="0"/>
      <w:divBdr>
        <w:top w:val="none" w:sz="0" w:space="0" w:color="auto"/>
        <w:left w:val="none" w:sz="0" w:space="0" w:color="auto"/>
        <w:bottom w:val="none" w:sz="0" w:space="0" w:color="auto"/>
        <w:right w:val="none" w:sz="0" w:space="0" w:color="auto"/>
      </w:divBdr>
    </w:div>
    <w:div w:id="2080857844">
      <w:bodyDiv w:val="1"/>
      <w:marLeft w:val="0"/>
      <w:marRight w:val="0"/>
      <w:marTop w:val="0"/>
      <w:marBottom w:val="0"/>
      <w:divBdr>
        <w:top w:val="none" w:sz="0" w:space="0" w:color="auto"/>
        <w:left w:val="none" w:sz="0" w:space="0" w:color="auto"/>
        <w:bottom w:val="none" w:sz="0" w:space="0" w:color="auto"/>
        <w:right w:val="none" w:sz="0" w:space="0" w:color="auto"/>
      </w:divBdr>
    </w:div>
    <w:div w:id="2142069702">
      <w:bodyDiv w:val="1"/>
      <w:marLeft w:val="0"/>
      <w:marRight w:val="0"/>
      <w:marTop w:val="0"/>
      <w:marBottom w:val="0"/>
      <w:divBdr>
        <w:top w:val="none" w:sz="0" w:space="0" w:color="auto"/>
        <w:left w:val="none" w:sz="0" w:space="0" w:color="auto"/>
        <w:bottom w:val="none" w:sz="0" w:space="0" w:color="auto"/>
        <w:right w:val="none" w:sz="0" w:space="0" w:color="auto"/>
      </w:divBdr>
      <w:divsChild>
        <w:div w:id="1678923015">
          <w:marLeft w:val="0"/>
          <w:marRight w:val="0"/>
          <w:marTop w:val="0"/>
          <w:marBottom w:val="375"/>
          <w:divBdr>
            <w:top w:val="none" w:sz="0" w:space="0" w:color="auto"/>
            <w:left w:val="none" w:sz="0" w:space="0" w:color="auto"/>
            <w:bottom w:val="none" w:sz="0" w:space="0" w:color="auto"/>
            <w:right w:val="none" w:sz="0" w:space="0" w:color="auto"/>
          </w:divBdr>
          <w:divsChild>
            <w:div w:id="190795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queensu.ca/facultyrelations/psac-local-901-unit-2/collective-agre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7A522-6A33-4EF0-9613-675DDA296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329</Words>
  <Characters>1879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Queen's University</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Doherty</dc:creator>
  <cp:lastModifiedBy>Allana Balesdent</cp:lastModifiedBy>
  <cp:revision>2</cp:revision>
  <cp:lastPrinted>2016-07-28T17:38:00Z</cp:lastPrinted>
  <dcterms:created xsi:type="dcterms:W3CDTF">2022-04-26T09:55:00Z</dcterms:created>
  <dcterms:modified xsi:type="dcterms:W3CDTF">2022-04-26T09:55:00Z</dcterms:modified>
</cp:coreProperties>
</file>