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D7D95" w14:textId="751D3101" w:rsidR="003C7812" w:rsidRDefault="003C7812" w:rsidP="003C7812">
      <w:pPr>
        <w:rPr>
          <w:rFonts w:ascii="Verdana" w:hAnsi="Verdana"/>
        </w:rPr>
      </w:pPr>
      <w:r>
        <w:rPr>
          <w:rFonts w:ascii="Verdana" w:hAnsi="Verdana"/>
        </w:rPr>
        <w:t xml:space="preserve">This document is to assist you in using ERS to submit travel and expense claims. </w:t>
      </w:r>
    </w:p>
    <w:p w14:paraId="54E78A27" w14:textId="48FA3229" w:rsidR="003C7812" w:rsidRDefault="003C7812" w:rsidP="003C7812">
      <w:pPr>
        <w:rPr>
          <w:rFonts w:ascii="Verdana" w:hAnsi="Verdana"/>
        </w:rPr>
      </w:pPr>
      <w:r>
        <w:rPr>
          <w:rFonts w:ascii="Verdana" w:hAnsi="Verdana"/>
        </w:rPr>
        <w:t>As of January 1</w:t>
      </w:r>
      <w:r w:rsidRPr="00EA1A47">
        <w:rPr>
          <w:rFonts w:ascii="Verdana" w:hAnsi="Verdana"/>
          <w:vertAlign w:val="superscript"/>
        </w:rPr>
        <w:t>st</w:t>
      </w:r>
      <w:r>
        <w:rPr>
          <w:rFonts w:ascii="Verdana" w:hAnsi="Verdana"/>
        </w:rPr>
        <w:t xml:space="preserve">, </w:t>
      </w:r>
      <w:r w:rsidR="00155C10">
        <w:rPr>
          <w:rFonts w:ascii="Verdana" w:hAnsi="Verdana"/>
        </w:rPr>
        <w:t>2021,</w:t>
      </w:r>
      <w:r>
        <w:rPr>
          <w:rFonts w:ascii="Verdana" w:hAnsi="Verdana"/>
        </w:rPr>
        <w:t xml:space="preserve"> the use of ERS is now mandatory for all Faculty, Staff and Students. This is as per the Travel and Expenses Reimbursement Policy. If you are unsure if you or someone in your department has access to ERS, please contact </w:t>
      </w:r>
      <w:hyperlink r:id="rId7" w:history="1">
        <w:r w:rsidR="00E63631" w:rsidRPr="00E045E6">
          <w:rPr>
            <w:rStyle w:val="Hyperlink"/>
            <w:rFonts w:ascii="Verdana" w:hAnsi="Verdana"/>
          </w:rPr>
          <w:t>expenses@queensu.ca</w:t>
        </w:r>
      </w:hyperlink>
      <w:r>
        <w:rPr>
          <w:rFonts w:ascii="Verdana" w:hAnsi="Verdana"/>
        </w:rPr>
        <w:t>.</w:t>
      </w:r>
    </w:p>
    <w:p w14:paraId="51ABEFE1" w14:textId="2EC0F409" w:rsidR="003C7812" w:rsidRDefault="003C7812" w:rsidP="003C7812">
      <w:pPr>
        <w:rPr>
          <w:rFonts w:ascii="Verdana" w:hAnsi="Verdana"/>
        </w:rPr>
      </w:pPr>
      <w:r>
        <w:rPr>
          <w:rFonts w:ascii="Verdana" w:hAnsi="Verdana"/>
        </w:rPr>
        <w:t>If the individual does not have access to ERS</w:t>
      </w:r>
      <w:r w:rsidR="005843AF">
        <w:rPr>
          <w:rFonts w:ascii="Verdana" w:hAnsi="Verdana"/>
        </w:rPr>
        <w:t>, such as visitors or undergrad students,</w:t>
      </w:r>
      <w:r>
        <w:rPr>
          <w:rFonts w:ascii="Verdana" w:hAnsi="Verdana"/>
        </w:rPr>
        <w:t xml:space="preserve"> paper claims can still be submitted.  </w:t>
      </w:r>
    </w:p>
    <w:p w14:paraId="7F28F535" w14:textId="77777777" w:rsidR="003C7812" w:rsidRPr="0051642D" w:rsidRDefault="003C7812" w:rsidP="003C7812">
      <w:pPr>
        <w:rPr>
          <w:rFonts w:ascii="Verdana" w:hAnsi="Verdana"/>
          <w:b/>
          <w:bCs/>
          <w:u w:val="single"/>
        </w:rPr>
      </w:pPr>
      <w:r>
        <w:rPr>
          <w:rFonts w:ascii="Verdana" w:hAnsi="Verdana"/>
          <w:b/>
          <w:bCs/>
          <w:u w:val="single"/>
        </w:rPr>
        <w:t>NOTICES:</w:t>
      </w:r>
    </w:p>
    <w:p w14:paraId="6153F800" w14:textId="77777777" w:rsidR="003C7812" w:rsidRDefault="003C7812" w:rsidP="003C7812">
      <w:pPr>
        <w:pStyle w:val="ListParagraph"/>
        <w:numPr>
          <w:ilvl w:val="0"/>
          <w:numId w:val="6"/>
        </w:numPr>
        <w:rPr>
          <w:rFonts w:ascii="Verdana" w:hAnsi="Verdana"/>
        </w:rPr>
      </w:pPr>
      <w:r w:rsidRPr="0051642D">
        <w:rPr>
          <w:rFonts w:ascii="Verdana" w:hAnsi="Verdana"/>
        </w:rPr>
        <w:t xml:space="preserve">If this is your first time using ERS please see the “First Time ERS Users Guide” to ensure that your account is set up correctly. </w:t>
      </w:r>
    </w:p>
    <w:p w14:paraId="6D5DFAAE" w14:textId="77777777" w:rsidR="003C7812" w:rsidRPr="0051642D" w:rsidRDefault="003C7812" w:rsidP="003C7812">
      <w:pPr>
        <w:pStyle w:val="ListParagraph"/>
        <w:rPr>
          <w:rFonts w:ascii="Verdana" w:hAnsi="Verdana"/>
        </w:rPr>
      </w:pPr>
    </w:p>
    <w:p w14:paraId="4966C784" w14:textId="77777777" w:rsidR="003C7812" w:rsidRPr="0051642D" w:rsidRDefault="003C7812" w:rsidP="003C7812">
      <w:pPr>
        <w:pStyle w:val="ListParagraph"/>
        <w:numPr>
          <w:ilvl w:val="0"/>
          <w:numId w:val="6"/>
        </w:numPr>
        <w:rPr>
          <w:rFonts w:ascii="Verdana" w:hAnsi="Verdana"/>
        </w:rPr>
      </w:pPr>
      <w:r w:rsidRPr="0051642D">
        <w:rPr>
          <w:rFonts w:ascii="Verdana" w:hAnsi="Verdana"/>
        </w:rPr>
        <w:t xml:space="preserve">Please note that claims for </w:t>
      </w:r>
      <w:r>
        <w:rPr>
          <w:rFonts w:ascii="Verdana" w:hAnsi="Verdana"/>
        </w:rPr>
        <w:t>speaker fees</w:t>
      </w:r>
      <w:r w:rsidRPr="0051642D">
        <w:rPr>
          <w:rFonts w:ascii="Verdana" w:hAnsi="Verdana"/>
        </w:rPr>
        <w:t>, honorariums or invoices to be paid</w:t>
      </w:r>
      <w:r>
        <w:rPr>
          <w:rFonts w:ascii="Verdana" w:hAnsi="Verdana"/>
        </w:rPr>
        <w:t xml:space="preserve"> for services provided</w:t>
      </w:r>
      <w:r w:rsidRPr="0051642D">
        <w:rPr>
          <w:rFonts w:ascii="Verdana" w:hAnsi="Verdana"/>
        </w:rPr>
        <w:t xml:space="preserve"> should be processed using AcQuire. For more information on this please contact the AcQuire Support Team at </w:t>
      </w:r>
      <w:hyperlink r:id="rId8" w:history="1">
        <w:r w:rsidRPr="0051642D">
          <w:rPr>
            <w:rStyle w:val="Hyperlink"/>
            <w:rFonts w:ascii="Verdana" w:hAnsi="Verdana"/>
          </w:rPr>
          <w:t>acquire@queensu.ca</w:t>
        </w:r>
      </w:hyperlink>
      <w:r w:rsidRPr="0051642D">
        <w:rPr>
          <w:rFonts w:ascii="Verdana" w:hAnsi="Verdana"/>
        </w:rPr>
        <w:t xml:space="preserve"> or Accounts Payable at </w:t>
      </w:r>
      <w:hyperlink r:id="rId9" w:history="1">
        <w:r w:rsidRPr="0051642D">
          <w:rPr>
            <w:rStyle w:val="Hyperlink"/>
            <w:rFonts w:ascii="Verdana" w:hAnsi="Verdana"/>
          </w:rPr>
          <w:t>accounts.payable@queensu.ca</w:t>
        </w:r>
      </w:hyperlink>
      <w:r w:rsidRPr="0051642D">
        <w:rPr>
          <w:rFonts w:ascii="Verdana" w:hAnsi="Verdana"/>
        </w:rPr>
        <w:t xml:space="preserve">. </w:t>
      </w:r>
    </w:p>
    <w:p w14:paraId="0700F8C9" w14:textId="77777777" w:rsidR="003C7812" w:rsidRPr="0051642D" w:rsidRDefault="003C7812" w:rsidP="003C7812">
      <w:pPr>
        <w:pStyle w:val="ListParagraph"/>
        <w:rPr>
          <w:rFonts w:ascii="Verdana" w:hAnsi="Verdana"/>
        </w:rPr>
      </w:pPr>
    </w:p>
    <w:p w14:paraId="4B54E4BA" w14:textId="14F85214" w:rsidR="003C7812" w:rsidRPr="0051642D" w:rsidRDefault="003C7812" w:rsidP="003C7812">
      <w:pPr>
        <w:pStyle w:val="ListParagraph"/>
        <w:numPr>
          <w:ilvl w:val="0"/>
          <w:numId w:val="6"/>
        </w:numPr>
        <w:rPr>
          <w:rFonts w:ascii="Verdana" w:hAnsi="Verdana"/>
        </w:rPr>
      </w:pPr>
      <w:r>
        <w:rPr>
          <w:rFonts w:ascii="Verdana" w:hAnsi="Verdana"/>
        </w:rPr>
        <w:t xml:space="preserve">Depending on the individual’s status at the University they may have two accounts, most notably would be students who have a student account and an employee account. If this is the case </w:t>
      </w:r>
      <w:r w:rsidR="005843AF">
        <w:rPr>
          <w:rFonts w:ascii="Verdana" w:hAnsi="Verdana"/>
        </w:rPr>
        <w:t>you will need to be careful to ensure that the correct account</w:t>
      </w:r>
      <w:r>
        <w:rPr>
          <w:rFonts w:ascii="Verdana" w:hAnsi="Verdana"/>
        </w:rPr>
        <w:t xml:space="preserve"> is being used. </w:t>
      </w:r>
    </w:p>
    <w:p w14:paraId="12D785C5" w14:textId="77777777" w:rsidR="003C7812" w:rsidRPr="0051642D" w:rsidRDefault="003C7812" w:rsidP="003C7812">
      <w:pPr>
        <w:pStyle w:val="ListParagraph"/>
        <w:rPr>
          <w:rFonts w:ascii="Verdana" w:hAnsi="Verdana"/>
        </w:rPr>
      </w:pPr>
    </w:p>
    <w:p w14:paraId="71339401" w14:textId="77777777" w:rsidR="003C7812" w:rsidRPr="0051642D" w:rsidRDefault="003C7812" w:rsidP="003C7812">
      <w:pPr>
        <w:pStyle w:val="ListParagraph"/>
        <w:numPr>
          <w:ilvl w:val="0"/>
          <w:numId w:val="6"/>
        </w:numPr>
        <w:rPr>
          <w:rFonts w:ascii="Verdana" w:hAnsi="Verdana"/>
        </w:rPr>
      </w:pPr>
      <w:r w:rsidRPr="0051642D">
        <w:rPr>
          <w:rFonts w:ascii="Verdana" w:hAnsi="Verdana"/>
        </w:rPr>
        <w:t>Students are asked to ensure their</w:t>
      </w:r>
      <w:r>
        <w:rPr>
          <w:rFonts w:ascii="Verdana" w:hAnsi="Verdana"/>
        </w:rPr>
        <w:t xml:space="preserve"> mailing</w:t>
      </w:r>
      <w:r w:rsidRPr="0051642D">
        <w:rPr>
          <w:rFonts w:ascii="Verdana" w:hAnsi="Verdana"/>
        </w:rPr>
        <w:t xml:space="preserve"> address and banking information is correct in SOLUS. This is the information that will be used to process your payment.  </w:t>
      </w:r>
    </w:p>
    <w:p w14:paraId="62C1E877" w14:textId="77777777" w:rsidR="003C7812" w:rsidRPr="0051642D" w:rsidRDefault="003C7812" w:rsidP="003C7812">
      <w:pPr>
        <w:pStyle w:val="ListParagraph"/>
        <w:rPr>
          <w:rFonts w:ascii="Verdana" w:hAnsi="Verdana"/>
        </w:rPr>
      </w:pPr>
    </w:p>
    <w:p w14:paraId="4400120B" w14:textId="77777777" w:rsidR="003C7812" w:rsidRPr="0051642D" w:rsidRDefault="003C7812" w:rsidP="003C7812">
      <w:pPr>
        <w:pStyle w:val="ListParagraph"/>
        <w:numPr>
          <w:ilvl w:val="0"/>
          <w:numId w:val="6"/>
        </w:numPr>
        <w:rPr>
          <w:rFonts w:ascii="Verdana" w:hAnsi="Verdana"/>
        </w:rPr>
      </w:pPr>
      <w:r w:rsidRPr="0051642D">
        <w:rPr>
          <w:rFonts w:ascii="Verdana" w:hAnsi="Verdana"/>
        </w:rPr>
        <w:t xml:space="preserve">If you are a new ERS user or if you are unsure if your address or banking information has been updated, please contact </w:t>
      </w:r>
      <w:hyperlink r:id="rId10" w:history="1">
        <w:r w:rsidRPr="0051642D">
          <w:rPr>
            <w:rStyle w:val="Hyperlink"/>
            <w:rFonts w:ascii="Verdana" w:hAnsi="Verdana"/>
          </w:rPr>
          <w:t>expenses@queensu.ca</w:t>
        </w:r>
      </w:hyperlink>
      <w:r w:rsidRPr="0051642D">
        <w:rPr>
          <w:rFonts w:ascii="Verdana" w:hAnsi="Verdana"/>
        </w:rPr>
        <w:t xml:space="preserve">. </w:t>
      </w:r>
    </w:p>
    <w:p w14:paraId="51C110A7" w14:textId="77777777" w:rsidR="003C7812" w:rsidRPr="0051642D" w:rsidRDefault="003C7812" w:rsidP="003C7812">
      <w:pPr>
        <w:pStyle w:val="ListParagraph"/>
        <w:rPr>
          <w:rFonts w:ascii="Verdana" w:hAnsi="Verdana"/>
        </w:rPr>
      </w:pPr>
    </w:p>
    <w:p w14:paraId="76A8BCA4" w14:textId="77777777" w:rsidR="003C7812" w:rsidRPr="0051642D" w:rsidRDefault="003C7812" w:rsidP="003C7812">
      <w:pPr>
        <w:pStyle w:val="ListParagraph"/>
        <w:numPr>
          <w:ilvl w:val="0"/>
          <w:numId w:val="6"/>
        </w:numPr>
        <w:rPr>
          <w:rFonts w:ascii="Verdana" w:hAnsi="Verdana"/>
        </w:rPr>
      </w:pPr>
      <w:r w:rsidRPr="0051642D">
        <w:rPr>
          <w:rFonts w:ascii="Verdana" w:hAnsi="Verdana"/>
        </w:rPr>
        <w:t xml:space="preserve">For steps on how to log in as a delegate for someone else, please see the “Delegates” document. </w:t>
      </w:r>
    </w:p>
    <w:p w14:paraId="4259E7F3" w14:textId="77777777" w:rsidR="003C7812" w:rsidRPr="004174CD" w:rsidRDefault="003C7812" w:rsidP="003C7812">
      <w:pPr>
        <w:pStyle w:val="ListParagraph"/>
        <w:rPr>
          <w:rFonts w:ascii="Verdana" w:hAnsi="Verdana"/>
        </w:rPr>
      </w:pPr>
    </w:p>
    <w:p w14:paraId="0E241F3C" w14:textId="77777777" w:rsidR="003C7812" w:rsidRPr="004174CD" w:rsidRDefault="003C7812" w:rsidP="003C7812">
      <w:pPr>
        <w:pStyle w:val="ListParagraph"/>
        <w:numPr>
          <w:ilvl w:val="0"/>
          <w:numId w:val="6"/>
        </w:numPr>
        <w:rPr>
          <w:rFonts w:ascii="Verdana" w:hAnsi="Verdana"/>
        </w:rPr>
      </w:pPr>
      <w:r w:rsidRPr="004174CD">
        <w:rPr>
          <w:rFonts w:ascii="Verdana" w:hAnsi="Verdana"/>
        </w:rPr>
        <w:t>Please note that the terms “Claim” and “Report” are interchangeable in ERS and this document. Depending on when you were granted access to ERS will determine the terminology used on your ERS account.</w:t>
      </w:r>
      <w:r>
        <w:rPr>
          <w:rFonts w:ascii="Verdana" w:hAnsi="Verdana"/>
        </w:rPr>
        <w:t xml:space="preserve"> This cannot be changed. </w:t>
      </w:r>
      <w:r w:rsidRPr="004174CD">
        <w:rPr>
          <w:rFonts w:ascii="Verdana" w:hAnsi="Verdana"/>
        </w:rPr>
        <w:t xml:space="preserve"> </w:t>
      </w:r>
    </w:p>
    <w:p w14:paraId="1CFE6FCA" w14:textId="3B5EC19B" w:rsidR="005C4CFA" w:rsidRDefault="005C4CFA" w:rsidP="005C4CFA">
      <w:pPr>
        <w:rPr>
          <w:rFonts w:ascii="Verdana" w:hAnsi="Verdana"/>
        </w:rPr>
      </w:pPr>
    </w:p>
    <w:p w14:paraId="3D3623F6" w14:textId="04EF6136" w:rsidR="005843AF" w:rsidRDefault="005843AF" w:rsidP="005C4CFA">
      <w:pPr>
        <w:rPr>
          <w:rFonts w:ascii="Verdana" w:hAnsi="Verdana"/>
        </w:rPr>
      </w:pPr>
    </w:p>
    <w:p w14:paraId="6E711487" w14:textId="77777777" w:rsidR="005E473E" w:rsidRDefault="005E473E" w:rsidP="005C4CFA">
      <w:pPr>
        <w:rPr>
          <w:rFonts w:ascii="Verdana" w:hAnsi="Verdana"/>
        </w:rPr>
      </w:pPr>
    </w:p>
    <w:p w14:paraId="6EE94BAF" w14:textId="3BF925BB" w:rsidR="005C4CFA" w:rsidRPr="005E473E" w:rsidRDefault="005C4CFA" w:rsidP="005C4CFA">
      <w:pPr>
        <w:rPr>
          <w:rFonts w:ascii="Verdana" w:hAnsi="Verdana"/>
          <w:sz w:val="28"/>
          <w:szCs w:val="28"/>
        </w:rPr>
      </w:pPr>
      <w:r w:rsidRPr="005E473E">
        <w:rPr>
          <w:rFonts w:ascii="Verdana" w:hAnsi="Verdana"/>
          <w:b/>
          <w:bCs/>
          <w:color w:val="1F3864" w:themeColor="accent1" w:themeShade="80"/>
          <w:sz w:val="28"/>
          <w:szCs w:val="28"/>
        </w:rPr>
        <w:lastRenderedPageBreak/>
        <w:t>Access</w:t>
      </w:r>
      <w:r w:rsidR="005E473E" w:rsidRPr="005E473E">
        <w:rPr>
          <w:rFonts w:ascii="Verdana" w:hAnsi="Verdana"/>
          <w:b/>
          <w:bCs/>
          <w:color w:val="1F3864" w:themeColor="accent1" w:themeShade="80"/>
          <w:sz w:val="28"/>
          <w:szCs w:val="28"/>
        </w:rPr>
        <w:t>ing</w:t>
      </w:r>
      <w:r w:rsidRPr="005E473E">
        <w:rPr>
          <w:rFonts w:ascii="Verdana" w:hAnsi="Verdana"/>
          <w:b/>
          <w:bCs/>
          <w:color w:val="1F3864" w:themeColor="accent1" w:themeShade="80"/>
          <w:sz w:val="28"/>
          <w:szCs w:val="28"/>
        </w:rPr>
        <w:t xml:space="preserve"> ERS</w:t>
      </w:r>
    </w:p>
    <w:p w14:paraId="37312EDD" w14:textId="77777777" w:rsidR="003C7812" w:rsidRDefault="003C7812" w:rsidP="003C7812">
      <w:pPr>
        <w:rPr>
          <w:rFonts w:ascii="Verdana" w:hAnsi="Verdana"/>
        </w:rPr>
      </w:pPr>
      <w:r>
        <w:rPr>
          <w:rFonts w:ascii="Verdana" w:hAnsi="Verdana"/>
        </w:rPr>
        <w:t xml:space="preserve">To access ERS follow this path:  </w:t>
      </w:r>
    </w:p>
    <w:p w14:paraId="74DFAAAD" w14:textId="77777777" w:rsidR="003C7812" w:rsidRDefault="007873EE" w:rsidP="003C7812">
      <w:pPr>
        <w:rPr>
          <w:rFonts w:ascii="Verdana" w:hAnsi="Verdana"/>
        </w:rPr>
      </w:pPr>
      <w:hyperlink r:id="rId11" w:history="1">
        <w:r w:rsidR="003C7812" w:rsidRPr="00056875">
          <w:rPr>
            <w:rStyle w:val="Hyperlink"/>
            <w:rFonts w:ascii="Verdana" w:hAnsi="Verdana"/>
          </w:rPr>
          <w:t>www.queensu.ca</w:t>
        </w:r>
      </w:hyperlink>
      <w:r w:rsidR="003C7812">
        <w:rPr>
          <w:rFonts w:ascii="Verdana" w:hAnsi="Verdana"/>
        </w:rPr>
        <w:t xml:space="preserve"> &gt; Search and Sign In &gt; </w:t>
      </w:r>
      <w:proofErr w:type="spellStart"/>
      <w:r w:rsidR="003C7812">
        <w:rPr>
          <w:rFonts w:ascii="Verdana" w:hAnsi="Verdana"/>
        </w:rPr>
        <w:t>MyQueen’sU</w:t>
      </w:r>
      <w:proofErr w:type="spellEnd"/>
      <w:r w:rsidR="003C7812">
        <w:rPr>
          <w:rFonts w:ascii="Verdana" w:hAnsi="Verdana"/>
        </w:rPr>
        <w:t xml:space="preserve"> &gt; Solus, </w:t>
      </w:r>
      <w:proofErr w:type="spellStart"/>
      <w:r w:rsidR="003C7812">
        <w:rPr>
          <w:rFonts w:ascii="Verdana" w:hAnsi="Verdana"/>
        </w:rPr>
        <w:t>MyHR</w:t>
      </w:r>
      <w:proofErr w:type="spellEnd"/>
      <w:r w:rsidR="003C7812">
        <w:rPr>
          <w:rFonts w:ascii="Verdana" w:hAnsi="Verdana"/>
        </w:rPr>
        <w:t xml:space="preserve"> and more. </w:t>
      </w:r>
    </w:p>
    <w:p w14:paraId="43A3993F" w14:textId="6F758C4B" w:rsidR="003C7812" w:rsidRDefault="003C7812" w:rsidP="003C7812">
      <w:pPr>
        <w:rPr>
          <w:rFonts w:ascii="Verdana" w:hAnsi="Verdana"/>
        </w:rPr>
      </w:pPr>
      <w:r>
        <w:rPr>
          <w:rFonts w:ascii="Verdana" w:hAnsi="Verdana"/>
        </w:rPr>
        <w:t xml:space="preserve">Under the Financial Applications headers </w:t>
      </w:r>
      <w:r w:rsidR="002A37DC">
        <w:rPr>
          <w:rFonts w:ascii="Verdana" w:hAnsi="Verdana"/>
        </w:rPr>
        <w:t>is</w:t>
      </w:r>
      <w:r>
        <w:rPr>
          <w:rFonts w:ascii="Verdana" w:hAnsi="Verdana"/>
        </w:rPr>
        <w:t xml:space="preserve"> the link to ER</w:t>
      </w:r>
      <w:r w:rsidR="002A37DC">
        <w:rPr>
          <w:rFonts w:ascii="Verdana" w:hAnsi="Verdana"/>
        </w:rPr>
        <w:t>S. C</w:t>
      </w:r>
      <w:r>
        <w:rPr>
          <w:rFonts w:ascii="Verdana" w:hAnsi="Verdana"/>
        </w:rPr>
        <w:t>lick on the link and then select</w:t>
      </w:r>
      <w:r w:rsidR="002A37DC">
        <w:rPr>
          <w:rFonts w:ascii="Verdana" w:hAnsi="Verdana"/>
        </w:rPr>
        <w:t xml:space="preserve"> the</w:t>
      </w:r>
      <w:r w:rsidR="0053761D">
        <w:rPr>
          <w:rFonts w:ascii="Verdana" w:hAnsi="Verdana"/>
        </w:rPr>
        <w:t xml:space="preserve"> ‘</w:t>
      </w:r>
      <w:r>
        <w:rPr>
          <w:rFonts w:ascii="Verdana" w:hAnsi="Verdana"/>
        </w:rPr>
        <w:t>Log into the ERS</w:t>
      </w:r>
      <w:r w:rsidR="0053761D">
        <w:rPr>
          <w:rFonts w:ascii="Verdana" w:hAnsi="Verdana"/>
        </w:rPr>
        <w:t>’</w:t>
      </w:r>
      <w:r w:rsidR="002A37DC">
        <w:rPr>
          <w:rFonts w:ascii="Verdana" w:hAnsi="Verdana"/>
        </w:rPr>
        <w:t xml:space="preserve"> option.</w:t>
      </w:r>
    </w:p>
    <w:p w14:paraId="763ADD06" w14:textId="33049F67" w:rsidR="003C7812" w:rsidRDefault="003C7812" w:rsidP="003C7812">
      <w:pPr>
        <w:rPr>
          <w:rFonts w:ascii="Verdana" w:hAnsi="Verdana"/>
        </w:rPr>
      </w:pPr>
      <w:r>
        <w:rPr>
          <w:rFonts w:ascii="Verdana" w:hAnsi="Verdana"/>
        </w:rPr>
        <w:t xml:space="preserve">You may be prompted to enter in your Queen’s NetID and password a second time. </w:t>
      </w:r>
      <w:r w:rsidR="002A37DC">
        <w:rPr>
          <w:rFonts w:ascii="Verdana" w:hAnsi="Verdana"/>
        </w:rPr>
        <w:t>If not</w:t>
      </w:r>
      <w:r>
        <w:rPr>
          <w:rFonts w:ascii="Verdana" w:hAnsi="Verdana"/>
        </w:rPr>
        <w:t xml:space="preserve"> you </w:t>
      </w:r>
      <w:r w:rsidR="002A37DC">
        <w:rPr>
          <w:rFonts w:ascii="Verdana" w:hAnsi="Verdana"/>
        </w:rPr>
        <w:t xml:space="preserve">will </w:t>
      </w:r>
      <w:r>
        <w:rPr>
          <w:rFonts w:ascii="Verdana" w:hAnsi="Verdana"/>
        </w:rPr>
        <w:t xml:space="preserve">be taken directly to </w:t>
      </w:r>
      <w:r w:rsidR="002A37DC">
        <w:rPr>
          <w:rFonts w:ascii="Verdana" w:hAnsi="Verdana"/>
        </w:rPr>
        <w:t>the</w:t>
      </w:r>
      <w:r>
        <w:rPr>
          <w:rFonts w:ascii="Verdana" w:hAnsi="Verdana"/>
        </w:rPr>
        <w:t xml:space="preserve"> ERS homepage. </w:t>
      </w:r>
    </w:p>
    <w:p w14:paraId="4B3E38E6" w14:textId="75E9ADEA" w:rsidR="003C7812" w:rsidRDefault="003C7812" w:rsidP="003C7812">
      <w:pPr>
        <w:rPr>
          <w:rFonts w:ascii="Verdana" w:hAnsi="Verdana"/>
        </w:rPr>
      </w:pPr>
      <w:r>
        <w:rPr>
          <w:rFonts w:ascii="Verdana" w:hAnsi="Verdana"/>
        </w:rPr>
        <w:t xml:space="preserve">For detailed instruction on how </w:t>
      </w:r>
      <w:r w:rsidR="002A37DC">
        <w:rPr>
          <w:rFonts w:ascii="Verdana" w:hAnsi="Verdana"/>
        </w:rPr>
        <w:t>log into ERS</w:t>
      </w:r>
      <w:r>
        <w:rPr>
          <w:rFonts w:ascii="Verdana" w:hAnsi="Verdana"/>
        </w:rPr>
        <w:t xml:space="preserve"> this please see the “First Time ERS Users Guide”.</w:t>
      </w:r>
    </w:p>
    <w:p w14:paraId="131A9BC5" w14:textId="30F7BE60" w:rsidR="005C4CFA" w:rsidRPr="005E473E" w:rsidRDefault="006D1BBD" w:rsidP="005C4CFA">
      <w:pPr>
        <w:rPr>
          <w:rFonts w:ascii="Verdana" w:hAnsi="Verdana"/>
          <w:sz w:val="28"/>
          <w:szCs w:val="28"/>
        </w:rPr>
      </w:pPr>
      <w:r w:rsidRPr="005E473E">
        <w:rPr>
          <w:rFonts w:ascii="Verdana" w:hAnsi="Verdana"/>
          <w:b/>
          <w:bCs/>
          <w:color w:val="1F3864" w:themeColor="accent1" w:themeShade="80"/>
          <w:sz w:val="28"/>
          <w:szCs w:val="28"/>
        </w:rPr>
        <w:t xml:space="preserve">Creating an Expense Report </w:t>
      </w:r>
    </w:p>
    <w:p w14:paraId="47D32781" w14:textId="77777777" w:rsidR="002A37DC" w:rsidRDefault="006D1BBD" w:rsidP="005C4CFA">
      <w:pPr>
        <w:rPr>
          <w:rFonts w:ascii="Verdana" w:hAnsi="Verdana"/>
        </w:rPr>
      </w:pPr>
      <w:r>
        <w:rPr>
          <w:rFonts w:ascii="Verdana" w:hAnsi="Verdana"/>
        </w:rPr>
        <w:t xml:space="preserve">Claims submitted using ERS can be either travel or expense claims, including Professional Expense Reimbursements (PER or PEA). </w:t>
      </w:r>
    </w:p>
    <w:p w14:paraId="44E596EA" w14:textId="0BD99709" w:rsidR="006D1BBD" w:rsidRDefault="003C7812" w:rsidP="005C4CFA">
      <w:pPr>
        <w:rPr>
          <w:rFonts w:ascii="Verdana" w:hAnsi="Verdana"/>
        </w:rPr>
      </w:pPr>
      <w:r>
        <w:rPr>
          <w:rFonts w:ascii="Verdana" w:hAnsi="Verdana"/>
        </w:rPr>
        <w:t>However, as stated previously, any payments being made for speaker fees</w:t>
      </w:r>
      <w:r w:rsidRPr="0051642D">
        <w:rPr>
          <w:rFonts w:ascii="Verdana" w:hAnsi="Verdana"/>
        </w:rPr>
        <w:t>, honorariums or invoices to be paid</w:t>
      </w:r>
      <w:r>
        <w:rPr>
          <w:rFonts w:ascii="Verdana" w:hAnsi="Verdana"/>
        </w:rPr>
        <w:t xml:space="preserve"> for services provided must be processed using AcQuire. If they are submitted using ERS, </w:t>
      </w:r>
      <w:r w:rsidR="002A37DC">
        <w:rPr>
          <w:rFonts w:ascii="Verdana" w:hAnsi="Verdana"/>
        </w:rPr>
        <w:t xml:space="preserve">including on a PER/PEA, </w:t>
      </w:r>
      <w:r>
        <w:rPr>
          <w:rFonts w:ascii="Verdana" w:hAnsi="Verdana"/>
        </w:rPr>
        <w:t xml:space="preserve">the claim will be </w:t>
      </w:r>
      <w:r w:rsidR="002A37DC">
        <w:rPr>
          <w:rFonts w:ascii="Verdana" w:hAnsi="Verdana"/>
        </w:rPr>
        <w:t xml:space="preserve">returned. </w:t>
      </w:r>
    </w:p>
    <w:p w14:paraId="32500ADC" w14:textId="63CFFCE5" w:rsidR="006D1BBD" w:rsidRDefault="006D1BBD" w:rsidP="005C4CFA">
      <w:pPr>
        <w:rPr>
          <w:rFonts w:ascii="Verdana" w:hAnsi="Verdana"/>
        </w:rPr>
      </w:pPr>
      <w:r>
        <w:rPr>
          <w:rFonts w:ascii="Verdana" w:hAnsi="Verdana"/>
        </w:rPr>
        <w:t xml:space="preserve">From your ERS home screen select the </w:t>
      </w:r>
      <w:r w:rsidR="0053761D">
        <w:rPr>
          <w:rFonts w:ascii="Verdana" w:hAnsi="Verdana"/>
        </w:rPr>
        <w:t>‘</w:t>
      </w:r>
      <w:r>
        <w:rPr>
          <w:rFonts w:ascii="Verdana" w:hAnsi="Verdana"/>
        </w:rPr>
        <w:t>Expense Tab</w:t>
      </w:r>
      <w:r w:rsidR="0053761D">
        <w:rPr>
          <w:rFonts w:ascii="Verdana" w:hAnsi="Verdana"/>
        </w:rPr>
        <w:t>’</w:t>
      </w:r>
      <w:r>
        <w:rPr>
          <w:rFonts w:ascii="Verdana" w:hAnsi="Verdana"/>
        </w:rPr>
        <w:t xml:space="preserve">. </w:t>
      </w:r>
    </w:p>
    <w:p w14:paraId="1F27F588" w14:textId="4081BA6C" w:rsidR="002A37DC" w:rsidRPr="002A37DC" w:rsidRDefault="006D1BBD" w:rsidP="002A37DC">
      <w:pPr>
        <w:pStyle w:val="ListParagraph"/>
        <w:numPr>
          <w:ilvl w:val="0"/>
          <w:numId w:val="1"/>
        </w:numPr>
        <w:rPr>
          <w:rFonts w:ascii="Verdana" w:hAnsi="Verdana"/>
        </w:rPr>
      </w:pPr>
      <w:r w:rsidRPr="00542E6B">
        <w:rPr>
          <w:rFonts w:ascii="Verdana" w:hAnsi="Verdana"/>
        </w:rPr>
        <w:t xml:space="preserve">You will also see a </w:t>
      </w:r>
      <w:r w:rsidR="0053761D">
        <w:rPr>
          <w:rFonts w:ascii="Verdana" w:hAnsi="Verdana"/>
        </w:rPr>
        <w:t>‘</w:t>
      </w:r>
      <w:r w:rsidRPr="00542E6B">
        <w:rPr>
          <w:rFonts w:ascii="Verdana" w:hAnsi="Verdana"/>
        </w:rPr>
        <w:t>Request</w:t>
      </w:r>
      <w:r w:rsidR="0053761D">
        <w:rPr>
          <w:rFonts w:ascii="Verdana" w:hAnsi="Verdana"/>
        </w:rPr>
        <w:t>’</w:t>
      </w:r>
      <w:r w:rsidRPr="00542E6B">
        <w:rPr>
          <w:rFonts w:ascii="Verdana" w:hAnsi="Verdana"/>
        </w:rPr>
        <w:t xml:space="preserve"> tab and if you have approver authorization you will see an </w:t>
      </w:r>
      <w:r w:rsidR="0053761D">
        <w:rPr>
          <w:rFonts w:ascii="Verdana" w:hAnsi="Verdana"/>
        </w:rPr>
        <w:t>‘</w:t>
      </w:r>
      <w:r w:rsidRPr="00542E6B">
        <w:rPr>
          <w:rFonts w:ascii="Verdana" w:hAnsi="Verdana"/>
        </w:rPr>
        <w:t>Approver</w:t>
      </w:r>
      <w:r w:rsidR="0053761D">
        <w:rPr>
          <w:rFonts w:ascii="Verdana" w:hAnsi="Verdana"/>
        </w:rPr>
        <w:t>’</w:t>
      </w:r>
      <w:r w:rsidRPr="00542E6B">
        <w:rPr>
          <w:rFonts w:ascii="Verdana" w:hAnsi="Verdana"/>
        </w:rPr>
        <w:t xml:space="preserve"> tab, these will be covered in separate documents. </w:t>
      </w:r>
    </w:p>
    <w:p w14:paraId="21C7E8A5" w14:textId="77777777" w:rsidR="002A37DC" w:rsidRDefault="002A37DC" w:rsidP="002A37DC">
      <w:pPr>
        <w:pStyle w:val="ListParagraph"/>
        <w:rPr>
          <w:rFonts w:ascii="Verdana" w:hAnsi="Verdana"/>
        </w:rPr>
      </w:pPr>
    </w:p>
    <w:p w14:paraId="7B6C9E87" w14:textId="44316589" w:rsidR="006D1BBD" w:rsidRPr="00542E6B" w:rsidRDefault="006D1BBD" w:rsidP="00542E6B">
      <w:pPr>
        <w:pStyle w:val="ListParagraph"/>
        <w:numPr>
          <w:ilvl w:val="0"/>
          <w:numId w:val="1"/>
        </w:numPr>
        <w:rPr>
          <w:rFonts w:ascii="Verdana" w:hAnsi="Verdana"/>
        </w:rPr>
      </w:pPr>
      <w:r w:rsidRPr="00542E6B">
        <w:rPr>
          <w:rFonts w:ascii="Verdana" w:hAnsi="Verdana"/>
        </w:rPr>
        <w:t xml:space="preserve">The </w:t>
      </w:r>
      <w:r w:rsidR="0053761D">
        <w:rPr>
          <w:rFonts w:ascii="Verdana" w:hAnsi="Verdana"/>
        </w:rPr>
        <w:t>‘</w:t>
      </w:r>
      <w:r w:rsidRPr="00542E6B">
        <w:rPr>
          <w:rFonts w:ascii="Verdana" w:hAnsi="Verdana"/>
        </w:rPr>
        <w:t>App Center</w:t>
      </w:r>
      <w:r w:rsidR="0053761D">
        <w:rPr>
          <w:rFonts w:ascii="Verdana" w:hAnsi="Verdana"/>
        </w:rPr>
        <w:t>’</w:t>
      </w:r>
      <w:r w:rsidR="003C7812">
        <w:rPr>
          <w:rFonts w:ascii="Verdana" w:hAnsi="Verdana"/>
        </w:rPr>
        <w:t xml:space="preserve"> </w:t>
      </w:r>
      <w:r w:rsidRPr="00542E6B">
        <w:rPr>
          <w:rFonts w:ascii="Verdana" w:hAnsi="Verdana"/>
        </w:rPr>
        <w:t xml:space="preserve">tab is not used by Queen’s. </w:t>
      </w:r>
    </w:p>
    <w:p w14:paraId="38395277" w14:textId="48404F24" w:rsidR="006D1BBD" w:rsidRDefault="006D1BBD" w:rsidP="005C4CFA">
      <w:pPr>
        <w:rPr>
          <w:rFonts w:ascii="Verdana" w:hAnsi="Verdana"/>
        </w:rPr>
      </w:pPr>
      <w:r>
        <w:rPr>
          <w:rFonts w:ascii="Verdana" w:hAnsi="Verdana"/>
        </w:rPr>
        <w:t xml:space="preserve">When the </w:t>
      </w:r>
      <w:r w:rsidR="0053761D">
        <w:rPr>
          <w:rFonts w:ascii="Verdana" w:hAnsi="Verdana"/>
        </w:rPr>
        <w:t>‘</w:t>
      </w:r>
      <w:r>
        <w:rPr>
          <w:rFonts w:ascii="Verdana" w:hAnsi="Verdana"/>
        </w:rPr>
        <w:t>Expense</w:t>
      </w:r>
      <w:r w:rsidR="0053761D">
        <w:rPr>
          <w:rFonts w:ascii="Verdana" w:hAnsi="Verdana"/>
        </w:rPr>
        <w:t>’</w:t>
      </w:r>
      <w:r>
        <w:rPr>
          <w:rFonts w:ascii="Verdana" w:hAnsi="Verdana"/>
        </w:rPr>
        <w:t xml:space="preserve"> </w:t>
      </w:r>
      <w:r w:rsidR="002A37DC">
        <w:rPr>
          <w:rFonts w:ascii="Verdana" w:hAnsi="Verdana"/>
        </w:rPr>
        <w:t>t</w:t>
      </w:r>
      <w:r>
        <w:rPr>
          <w:rFonts w:ascii="Verdana" w:hAnsi="Verdana"/>
        </w:rPr>
        <w:t>ab opens you will be under the ‘Manage Expenses’ option</w:t>
      </w:r>
      <w:r w:rsidR="002A37DC">
        <w:rPr>
          <w:rFonts w:ascii="Verdana" w:hAnsi="Verdana"/>
        </w:rPr>
        <w:t>. Y</w:t>
      </w:r>
      <w:r>
        <w:rPr>
          <w:rFonts w:ascii="Verdana" w:hAnsi="Verdana"/>
        </w:rPr>
        <w:t xml:space="preserve">ou will see a red box </w:t>
      </w:r>
      <w:r w:rsidR="0053761D">
        <w:rPr>
          <w:rFonts w:ascii="Verdana" w:hAnsi="Verdana"/>
        </w:rPr>
        <w:t>‘</w:t>
      </w:r>
      <w:r>
        <w:rPr>
          <w:rFonts w:ascii="Verdana" w:hAnsi="Verdana"/>
        </w:rPr>
        <w:t>Create New Report</w:t>
      </w:r>
      <w:r w:rsidR="0053761D">
        <w:rPr>
          <w:rFonts w:ascii="Verdana" w:hAnsi="Verdana"/>
        </w:rPr>
        <w:t>’</w:t>
      </w:r>
      <w:r>
        <w:rPr>
          <w:rFonts w:ascii="Verdana" w:hAnsi="Verdana"/>
        </w:rPr>
        <w:t xml:space="preserve">. Select this box. </w:t>
      </w:r>
    </w:p>
    <w:p w14:paraId="41FB7351" w14:textId="2B4F45DD" w:rsidR="00F65AAA" w:rsidRDefault="00F65AAA" w:rsidP="005C4CFA">
      <w:pPr>
        <w:rPr>
          <w:rFonts w:ascii="Verdana" w:hAnsi="Verdana"/>
        </w:rPr>
      </w:pPr>
      <w:r>
        <w:rPr>
          <w:rFonts w:ascii="Verdana" w:hAnsi="Verdana"/>
        </w:rPr>
        <w:t xml:space="preserve">The </w:t>
      </w:r>
      <w:r w:rsidR="00273FC9">
        <w:rPr>
          <w:rFonts w:ascii="Verdana" w:hAnsi="Verdana"/>
        </w:rPr>
        <w:t>‘</w:t>
      </w:r>
      <w:r>
        <w:rPr>
          <w:rFonts w:ascii="Verdana" w:hAnsi="Verdana"/>
        </w:rPr>
        <w:t>Create New Report</w:t>
      </w:r>
      <w:r w:rsidR="00273FC9">
        <w:rPr>
          <w:rFonts w:ascii="Verdana" w:hAnsi="Verdana"/>
        </w:rPr>
        <w:t>’</w:t>
      </w:r>
      <w:r>
        <w:rPr>
          <w:rFonts w:ascii="Verdana" w:hAnsi="Verdana"/>
        </w:rPr>
        <w:t xml:space="preserve"> (</w:t>
      </w:r>
      <w:r w:rsidR="003C7812">
        <w:rPr>
          <w:rFonts w:ascii="Verdana" w:hAnsi="Verdana"/>
        </w:rPr>
        <w:t>formally</w:t>
      </w:r>
      <w:r>
        <w:rPr>
          <w:rFonts w:ascii="Verdana" w:hAnsi="Verdana"/>
        </w:rPr>
        <w:t xml:space="preserve"> </w:t>
      </w:r>
      <w:r w:rsidR="003C7812">
        <w:rPr>
          <w:rFonts w:ascii="Verdana" w:hAnsi="Verdana"/>
        </w:rPr>
        <w:t>known</w:t>
      </w:r>
      <w:r>
        <w:rPr>
          <w:rFonts w:ascii="Verdana" w:hAnsi="Verdana"/>
        </w:rPr>
        <w:t xml:space="preserve"> as the Report Header) page will open. You will be required to complete all fields that are marked with a red asterisk </w:t>
      </w:r>
      <w:r w:rsidRPr="00F65AAA">
        <w:rPr>
          <w:rFonts w:ascii="Verdana" w:hAnsi="Verdana"/>
          <w:b/>
          <w:bCs/>
          <w:color w:val="FF0000"/>
          <w:sz w:val="24"/>
          <w:szCs w:val="24"/>
        </w:rPr>
        <w:t>*</w:t>
      </w:r>
      <w:r>
        <w:rPr>
          <w:rFonts w:ascii="Verdana" w:hAnsi="Verdana"/>
        </w:rPr>
        <w:t xml:space="preserve">. </w:t>
      </w:r>
    </w:p>
    <w:p w14:paraId="1B37F2B9" w14:textId="79958924" w:rsidR="00E63631" w:rsidRDefault="00E63631" w:rsidP="005C4CFA">
      <w:pPr>
        <w:rPr>
          <w:rFonts w:ascii="Verdana" w:hAnsi="Verdana"/>
        </w:rPr>
      </w:pPr>
      <w:r>
        <w:rPr>
          <w:noProof/>
        </w:rPr>
        <w:lastRenderedPageBreak/>
        <w:drawing>
          <wp:inline distT="0" distB="0" distL="0" distR="0" wp14:anchorId="78BB31B2" wp14:editId="795E7A3E">
            <wp:extent cx="5943600" cy="2676525"/>
            <wp:effectExtent l="19050" t="19050" r="19050" b="28575"/>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12"/>
                    <a:stretch>
                      <a:fillRect/>
                    </a:stretch>
                  </pic:blipFill>
                  <pic:spPr>
                    <a:xfrm>
                      <a:off x="0" y="0"/>
                      <a:ext cx="5943600" cy="2676525"/>
                    </a:xfrm>
                    <a:prstGeom prst="rect">
                      <a:avLst/>
                    </a:prstGeom>
                    <a:ln w="15875">
                      <a:solidFill>
                        <a:schemeClr val="tx1"/>
                      </a:solidFill>
                    </a:ln>
                  </pic:spPr>
                </pic:pic>
              </a:graphicData>
            </a:graphic>
          </wp:inline>
        </w:drawing>
      </w:r>
    </w:p>
    <w:p w14:paraId="5EB4ADE7" w14:textId="77777777" w:rsidR="003C7812" w:rsidRPr="00155C10" w:rsidRDefault="00F65AAA" w:rsidP="00155C10">
      <w:pPr>
        <w:rPr>
          <w:rFonts w:ascii="Verdana" w:hAnsi="Verdana"/>
        </w:rPr>
      </w:pPr>
      <w:r w:rsidRPr="00155C10">
        <w:rPr>
          <w:rFonts w:ascii="Verdana" w:hAnsi="Verdana"/>
        </w:rPr>
        <w:t>You will need to contact your department to obtain the Fund, Department, Project and if needed the Program and Class codes. These cannot be provided by Financial Services.</w:t>
      </w:r>
    </w:p>
    <w:p w14:paraId="291E6A0C" w14:textId="77777777" w:rsidR="002A37DC" w:rsidRDefault="002A37DC" w:rsidP="002A37DC">
      <w:pPr>
        <w:pStyle w:val="ListParagraph"/>
        <w:rPr>
          <w:rFonts w:ascii="Verdana" w:hAnsi="Verdana"/>
        </w:rPr>
      </w:pPr>
    </w:p>
    <w:p w14:paraId="083058EB" w14:textId="7D405C35" w:rsidR="00F65AAA" w:rsidRPr="00155C10" w:rsidRDefault="003C7812" w:rsidP="00155C10">
      <w:pPr>
        <w:rPr>
          <w:rFonts w:ascii="Verdana" w:hAnsi="Verdana"/>
        </w:rPr>
      </w:pPr>
      <w:r w:rsidRPr="00155C10">
        <w:rPr>
          <w:rFonts w:ascii="Verdana" w:hAnsi="Verdana"/>
        </w:rPr>
        <w:t>Y</w:t>
      </w:r>
      <w:r w:rsidR="000360E1" w:rsidRPr="00155C10">
        <w:rPr>
          <w:rFonts w:ascii="Verdana" w:hAnsi="Verdana"/>
        </w:rPr>
        <w:t>our</w:t>
      </w:r>
      <w:r w:rsidR="00F65AAA" w:rsidRPr="00155C10">
        <w:rPr>
          <w:rFonts w:ascii="Verdana" w:hAnsi="Verdana"/>
        </w:rPr>
        <w:t xml:space="preserve"> department </w:t>
      </w:r>
      <w:r w:rsidR="000360E1" w:rsidRPr="00155C10">
        <w:rPr>
          <w:rFonts w:ascii="Verdana" w:hAnsi="Verdana"/>
        </w:rPr>
        <w:t xml:space="preserve">may </w:t>
      </w:r>
      <w:r w:rsidR="00F65AAA" w:rsidRPr="00155C10">
        <w:rPr>
          <w:rFonts w:ascii="Verdana" w:hAnsi="Verdana"/>
        </w:rPr>
        <w:t xml:space="preserve">have a specific format for the Report Name. </w:t>
      </w:r>
    </w:p>
    <w:p w14:paraId="6B2EAC3D" w14:textId="77777777" w:rsidR="002A37DC" w:rsidRDefault="002A37DC" w:rsidP="002A37DC">
      <w:pPr>
        <w:pStyle w:val="ListParagraph"/>
        <w:rPr>
          <w:rFonts w:ascii="Verdana" w:hAnsi="Verdana"/>
        </w:rPr>
      </w:pPr>
    </w:p>
    <w:p w14:paraId="107BBAF0" w14:textId="0ED70D87" w:rsidR="00BE5470" w:rsidRPr="00155C10" w:rsidRDefault="00BE5470" w:rsidP="00155C10">
      <w:pPr>
        <w:rPr>
          <w:rFonts w:ascii="Verdana" w:hAnsi="Verdana"/>
        </w:rPr>
      </w:pPr>
      <w:r w:rsidRPr="00155C10">
        <w:rPr>
          <w:rFonts w:ascii="Verdana" w:hAnsi="Verdana"/>
        </w:rPr>
        <w:t xml:space="preserve">If you are submitting a claim under a Research Project Code, you will need to select an option from the “For Research Related Travel/Expenses Only – Traveler Affiliation” drop down menu. </w:t>
      </w:r>
    </w:p>
    <w:p w14:paraId="53E78877" w14:textId="7BF9797E" w:rsidR="00BE5470" w:rsidRDefault="00BE5470" w:rsidP="00155C10">
      <w:pPr>
        <w:pStyle w:val="ListParagraph"/>
        <w:numPr>
          <w:ilvl w:val="0"/>
          <w:numId w:val="1"/>
        </w:numPr>
        <w:rPr>
          <w:rFonts w:ascii="Verdana" w:hAnsi="Verdana"/>
        </w:rPr>
      </w:pPr>
      <w:r w:rsidRPr="00542E6B">
        <w:rPr>
          <w:rFonts w:ascii="Verdana" w:hAnsi="Verdana"/>
        </w:rPr>
        <w:t xml:space="preserve">This is required for all claims submitted using a Research project code not just travel claims. If this is not completed the claim will be in error and will be returned to you. </w:t>
      </w:r>
    </w:p>
    <w:p w14:paraId="27B2547D" w14:textId="77777777" w:rsidR="002A37DC" w:rsidRPr="00542E6B" w:rsidRDefault="002A37DC" w:rsidP="002A37DC">
      <w:pPr>
        <w:pStyle w:val="ListParagraph"/>
        <w:ind w:left="1440"/>
        <w:rPr>
          <w:rFonts w:ascii="Verdana" w:hAnsi="Verdana"/>
        </w:rPr>
      </w:pPr>
    </w:p>
    <w:p w14:paraId="78CD0E12" w14:textId="1F3D6C3B" w:rsidR="00BE5470" w:rsidRPr="00542E6B" w:rsidRDefault="00BE5470" w:rsidP="00155C10">
      <w:pPr>
        <w:pStyle w:val="ListParagraph"/>
        <w:numPr>
          <w:ilvl w:val="0"/>
          <w:numId w:val="1"/>
        </w:numPr>
        <w:rPr>
          <w:rFonts w:ascii="Verdana" w:hAnsi="Verdana"/>
        </w:rPr>
      </w:pPr>
      <w:r w:rsidRPr="00542E6B">
        <w:rPr>
          <w:rFonts w:ascii="Verdana" w:hAnsi="Verdana"/>
        </w:rPr>
        <w:t xml:space="preserve">There are </w:t>
      </w:r>
      <w:r w:rsidR="003C7812">
        <w:rPr>
          <w:rFonts w:ascii="Verdana" w:hAnsi="Verdana"/>
        </w:rPr>
        <w:t>f</w:t>
      </w:r>
      <w:r w:rsidRPr="00542E6B">
        <w:rPr>
          <w:rFonts w:ascii="Verdana" w:hAnsi="Verdana"/>
        </w:rPr>
        <w:t xml:space="preserve">our </w:t>
      </w:r>
      <w:r w:rsidR="003C7812">
        <w:rPr>
          <w:rFonts w:ascii="Verdana" w:hAnsi="Verdana"/>
        </w:rPr>
        <w:t>o</w:t>
      </w:r>
      <w:r w:rsidRPr="00542E6B">
        <w:rPr>
          <w:rFonts w:ascii="Verdana" w:hAnsi="Verdana"/>
        </w:rPr>
        <w:t>ptions</w:t>
      </w:r>
      <w:r w:rsidR="00542E6B">
        <w:rPr>
          <w:rFonts w:ascii="Verdana" w:hAnsi="Verdana"/>
        </w:rPr>
        <w:t>, i</w:t>
      </w:r>
      <w:r w:rsidR="00542E6B" w:rsidRPr="00542E6B">
        <w:rPr>
          <w:rFonts w:ascii="Verdana" w:hAnsi="Verdana"/>
        </w:rPr>
        <w:t xml:space="preserve">f you are unsure of which option to choose, please contact your department or Research Accounting at </w:t>
      </w:r>
      <w:hyperlink r:id="rId13" w:history="1">
        <w:r w:rsidR="00542E6B" w:rsidRPr="00542E6B">
          <w:rPr>
            <w:rStyle w:val="Hyperlink"/>
            <w:rFonts w:ascii="Verdana" w:hAnsi="Verdana"/>
          </w:rPr>
          <w:t>research@queensu.ca</w:t>
        </w:r>
      </w:hyperlink>
      <w:r w:rsidRPr="00542E6B">
        <w:rPr>
          <w:rFonts w:ascii="Verdana" w:hAnsi="Verdana"/>
        </w:rPr>
        <w:t xml:space="preserve">: </w:t>
      </w:r>
    </w:p>
    <w:p w14:paraId="21C8947F" w14:textId="3B2917AA" w:rsidR="00BE5470" w:rsidRDefault="00BE5470" w:rsidP="00BE5470">
      <w:pPr>
        <w:pStyle w:val="ListParagraph"/>
        <w:numPr>
          <w:ilvl w:val="0"/>
          <w:numId w:val="3"/>
        </w:numPr>
        <w:rPr>
          <w:rFonts w:ascii="Verdana" w:hAnsi="Verdana"/>
        </w:rPr>
      </w:pPr>
      <w:r>
        <w:rPr>
          <w:rFonts w:ascii="Verdana" w:hAnsi="Verdana"/>
        </w:rPr>
        <w:t xml:space="preserve">Self or the PI of the Project </w:t>
      </w:r>
    </w:p>
    <w:p w14:paraId="327DACF3" w14:textId="54DDDEAA" w:rsidR="00BE5470" w:rsidRDefault="00BE5470" w:rsidP="00BE5470">
      <w:pPr>
        <w:pStyle w:val="ListParagraph"/>
        <w:numPr>
          <w:ilvl w:val="0"/>
          <w:numId w:val="3"/>
        </w:numPr>
        <w:rPr>
          <w:rFonts w:ascii="Verdana" w:hAnsi="Verdana"/>
        </w:rPr>
      </w:pPr>
      <w:r>
        <w:rPr>
          <w:rFonts w:ascii="Verdana" w:hAnsi="Verdana"/>
        </w:rPr>
        <w:t xml:space="preserve">Co-Investigator </w:t>
      </w:r>
    </w:p>
    <w:p w14:paraId="5EB4134C" w14:textId="08715721" w:rsidR="00BE5470" w:rsidRDefault="00BE5470" w:rsidP="00BE5470">
      <w:pPr>
        <w:pStyle w:val="ListParagraph"/>
        <w:numPr>
          <w:ilvl w:val="0"/>
          <w:numId w:val="3"/>
        </w:numPr>
        <w:rPr>
          <w:rFonts w:ascii="Verdana" w:hAnsi="Verdana"/>
        </w:rPr>
      </w:pPr>
      <w:r>
        <w:rPr>
          <w:rFonts w:ascii="Verdana" w:hAnsi="Verdana"/>
        </w:rPr>
        <w:t xml:space="preserve">Student </w:t>
      </w:r>
    </w:p>
    <w:p w14:paraId="51769E87" w14:textId="79A7A48A" w:rsidR="00BE5470" w:rsidRDefault="00BE5470" w:rsidP="00542E6B">
      <w:pPr>
        <w:pStyle w:val="ListParagraph"/>
        <w:numPr>
          <w:ilvl w:val="0"/>
          <w:numId w:val="3"/>
        </w:numPr>
        <w:rPr>
          <w:rFonts w:ascii="Verdana" w:hAnsi="Verdana"/>
        </w:rPr>
      </w:pPr>
      <w:r>
        <w:rPr>
          <w:rFonts w:ascii="Verdana" w:hAnsi="Verdana"/>
        </w:rPr>
        <w:t xml:space="preserve">Other </w:t>
      </w:r>
    </w:p>
    <w:p w14:paraId="2F602C15" w14:textId="42F4B40B" w:rsidR="00542E6B" w:rsidRDefault="00155C10" w:rsidP="00542E6B">
      <w:pPr>
        <w:rPr>
          <w:rFonts w:ascii="Verdana" w:hAnsi="Verdana"/>
        </w:rPr>
      </w:pPr>
      <w:r>
        <w:rPr>
          <w:rFonts w:ascii="Verdana" w:hAnsi="Verdana"/>
        </w:rPr>
        <w:t>Once</w:t>
      </w:r>
      <w:r w:rsidR="00D44EE1">
        <w:rPr>
          <w:rFonts w:ascii="Verdana" w:hAnsi="Verdana"/>
        </w:rPr>
        <w:t xml:space="preserve"> you have entered in the required information select the </w:t>
      </w:r>
      <w:r w:rsidR="00273FC9">
        <w:rPr>
          <w:rFonts w:ascii="Verdana" w:hAnsi="Verdana"/>
        </w:rPr>
        <w:t>‘</w:t>
      </w:r>
      <w:r w:rsidR="00D44EE1">
        <w:rPr>
          <w:rFonts w:ascii="Verdana" w:hAnsi="Verdana"/>
        </w:rPr>
        <w:t>Create Report</w:t>
      </w:r>
      <w:r w:rsidR="00273FC9">
        <w:rPr>
          <w:rFonts w:ascii="Verdana" w:hAnsi="Verdana"/>
        </w:rPr>
        <w:t>’</w:t>
      </w:r>
      <w:r w:rsidR="00D44EE1">
        <w:rPr>
          <w:rFonts w:ascii="Verdana" w:hAnsi="Verdana"/>
        </w:rPr>
        <w:t xml:space="preserve"> button in the bottom right corner. </w:t>
      </w:r>
    </w:p>
    <w:p w14:paraId="6EB373FF" w14:textId="76BB5D0F" w:rsidR="00D44EE1" w:rsidRDefault="00D44EE1" w:rsidP="00542E6B">
      <w:pPr>
        <w:rPr>
          <w:rFonts w:ascii="Verdana" w:hAnsi="Verdana"/>
        </w:rPr>
      </w:pPr>
      <w:r>
        <w:rPr>
          <w:rFonts w:ascii="Verdana" w:hAnsi="Verdana"/>
        </w:rPr>
        <w:t xml:space="preserve">You will be taken to the Expense Page where you will be able to build your claim. </w:t>
      </w:r>
    </w:p>
    <w:p w14:paraId="2F9613B1" w14:textId="77777777" w:rsidR="00E63631" w:rsidRDefault="00E63631" w:rsidP="00542E6B">
      <w:pPr>
        <w:rPr>
          <w:rFonts w:ascii="Verdana" w:hAnsi="Verdana"/>
          <w:b/>
          <w:bCs/>
          <w:color w:val="1F3864" w:themeColor="accent1" w:themeShade="80"/>
          <w:sz w:val="28"/>
          <w:szCs w:val="28"/>
        </w:rPr>
      </w:pPr>
    </w:p>
    <w:p w14:paraId="0CEE02E3" w14:textId="2B7E457E" w:rsidR="00D44EE1" w:rsidRPr="005E473E" w:rsidRDefault="00D44EE1" w:rsidP="00542E6B">
      <w:pPr>
        <w:rPr>
          <w:rFonts w:ascii="Verdana" w:hAnsi="Verdana"/>
          <w:b/>
          <w:bCs/>
          <w:color w:val="1F3864" w:themeColor="accent1" w:themeShade="80"/>
          <w:sz w:val="28"/>
          <w:szCs w:val="28"/>
        </w:rPr>
      </w:pPr>
      <w:r w:rsidRPr="005E473E">
        <w:rPr>
          <w:rFonts w:ascii="Verdana" w:hAnsi="Verdana"/>
          <w:b/>
          <w:bCs/>
          <w:color w:val="1F3864" w:themeColor="accent1" w:themeShade="80"/>
          <w:sz w:val="28"/>
          <w:szCs w:val="28"/>
        </w:rPr>
        <w:lastRenderedPageBreak/>
        <w:t xml:space="preserve">Adding Expenses </w:t>
      </w:r>
    </w:p>
    <w:p w14:paraId="52E447D0" w14:textId="4803142D" w:rsidR="00194E4E" w:rsidRDefault="00194E4E" w:rsidP="00542E6B">
      <w:pPr>
        <w:rPr>
          <w:rFonts w:ascii="Verdana" w:hAnsi="Verdana"/>
        </w:rPr>
      </w:pPr>
      <w:r>
        <w:rPr>
          <w:rFonts w:ascii="Verdana" w:hAnsi="Verdana"/>
        </w:rPr>
        <w:t>Once you have created the claim you will be taken to the expenses page</w:t>
      </w:r>
      <w:r w:rsidR="000251D5">
        <w:rPr>
          <w:rFonts w:ascii="Verdana" w:hAnsi="Verdana"/>
        </w:rPr>
        <w:t xml:space="preserve">. </w:t>
      </w:r>
      <w:r w:rsidR="003C7812">
        <w:rPr>
          <w:rFonts w:ascii="Verdana" w:hAnsi="Verdana"/>
        </w:rPr>
        <w:t>T</w:t>
      </w:r>
      <w:r>
        <w:rPr>
          <w:rFonts w:ascii="Verdana" w:hAnsi="Verdana"/>
        </w:rPr>
        <w:t xml:space="preserve">his is where you will be able to add all expenses that correspond to this claim. </w:t>
      </w:r>
    </w:p>
    <w:p w14:paraId="33865012" w14:textId="0D596147" w:rsidR="00194E4E" w:rsidRDefault="00194E4E" w:rsidP="00542E6B">
      <w:pPr>
        <w:rPr>
          <w:rFonts w:ascii="Verdana" w:hAnsi="Verdana"/>
        </w:rPr>
      </w:pPr>
      <w:r>
        <w:rPr>
          <w:rFonts w:ascii="Verdana" w:hAnsi="Verdana"/>
        </w:rPr>
        <w:t>If you have an active Cash Advance, you will see a blue bar across the top of the page. We will cover adding advances to the claim later in the document. If this claim does not relate to a cash advance</w:t>
      </w:r>
      <w:r w:rsidR="00681144">
        <w:rPr>
          <w:rFonts w:ascii="Verdana" w:hAnsi="Verdana"/>
        </w:rPr>
        <w:t xml:space="preserve"> this can be ignored</w:t>
      </w:r>
      <w:r>
        <w:rPr>
          <w:rFonts w:ascii="Verdana" w:hAnsi="Verdana"/>
        </w:rPr>
        <w:t xml:space="preserve">. </w:t>
      </w:r>
    </w:p>
    <w:p w14:paraId="1782E9D6" w14:textId="6B626B89" w:rsidR="003D2C11" w:rsidRDefault="003D2C11" w:rsidP="00542E6B">
      <w:pPr>
        <w:rPr>
          <w:rFonts w:ascii="Verdana" w:hAnsi="Verdana"/>
        </w:rPr>
      </w:pPr>
      <w:r>
        <w:rPr>
          <w:rFonts w:ascii="Verdana" w:hAnsi="Verdana"/>
        </w:rPr>
        <w:t xml:space="preserve">To add a new expense to the claim, select the </w:t>
      </w:r>
      <w:r w:rsidR="00273FC9">
        <w:rPr>
          <w:rFonts w:ascii="Verdana" w:hAnsi="Verdana"/>
        </w:rPr>
        <w:t>‘</w:t>
      </w:r>
      <w:r>
        <w:rPr>
          <w:rFonts w:ascii="Verdana" w:hAnsi="Verdana"/>
        </w:rPr>
        <w:t>Add Expense</w:t>
      </w:r>
      <w:r w:rsidR="00273FC9">
        <w:rPr>
          <w:rFonts w:ascii="Verdana" w:hAnsi="Verdana"/>
        </w:rPr>
        <w:t>’</w:t>
      </w:r>
      <w:r>
        <w:rPr>
          <w:rFonts w:ascii="Verdana" w:hAnsi="Verdana"/>
        </w:rPr>
        <w:t xml:space="preserve"> button. </w:t>
      </w:r>
    </w:p>
    <w:p w14:paraId="39C4664C" w14:textId="3F2C0D0B" w:rsidR="00E63631" w:rsidRDefault="00E63631" w:rsidP="00542E6B">
      <w:pPr>
        <w:rPr>
          <w:rFonts w:ascii="Verdana" w:hAnsi="Verdana"/>
        </w:rPr>
      </w:pPr>
      <w:r>
        <w:rPr>
          <w:noProof/>
        </w:rPr>
        <w:drawing>
          <wp:inline distT="0" distB="0" distL="0" distR="0" wp14:anchorId="17FD2D86" wp14:editId="763B1236">
            <wp:extent cx="5943600" cy="1920240"/>
            <wp:effectExtent l="19050" t="19050" r="19050" b="22860"/>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pic:nvPicPr>
                  <pic:blipFill>
                    <a:blip r:embed="rId14"/>
                    <a:stretch>
                      <a:fillRect/>
                    </a:stretch>
                  </pic:blipFill>
                  <pic:spPr>
                    <a:xfrm>
                      <a:off x="0" y="0"/>
                      <a:ext cx="5943600" cy="1920240"/>
                    </a:xfrm>
                    <a:prstGeom prst="rect">
                      <a:avLst/>
                    </a:prstGeom>
                    <a:ln w="15875">
                      <a:solidFill>
                        <a:schemeClr val="tx1"/>
                      </a:solidFill>
                    </a:ln>
                  </pic:spPr>
                </pic:pic>
              </a:graphicData>
            </a:graphic>
          </wp:inline>
        </w:drawing>
      </w:r>
    </w:p>
    <w:p w14:paraId="419BFD59" w14:textId="6100E192" w:rsidR="00681144" w:rsidRDefault="003D2C11" w:rsidP="00542E6B">
      <w:pPr>
        <w:rPr>
          <w:rFonts w:ascii="Verdana" w:hAnsi="Verdana"/>
        </w:rPr>
      </w:pPr>
      <w:r>
        <w:rPr>
          <w:rFonts w:ascii="Verdana" w:hAnsi="Verdana"/>
        </w:rPr>
        <w:t xml:space="preserve">A window will open with two tabs. </w:t>
      </w:r>
    </w:p>
    <w:p w14:paraId="79DA8789" w14:textId="2585E932" w:rsidR="00E63631" w:rsidRDefault="00E63631" w:rsidP="00542E6B">
      <w:pPr>
        <w:rPr>
          <w:rFonts w:ascii="Verdana" w:hAnsi="Verdana"/>
        </w:rPr>
      </w:pPr>
      <w:r>
        <w:rPr>
          <w:noProof/>
        </w:rPr>
        <w:drawing>
          <wp:inline distT="0" distB="0" distL="0" distR="0" wp14:anchorId="1D4FDC1D" wp14:editId="6216B88E">
            <wp:extent cx="5943600" cy="3708400"/>
            <wp:effectExtent l="19050" t="19050" r="19050" b="25400"/>
            <wp:docPr id="3" name="Picture 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email&#10;&#10;Description automatically generated"/>
                    <pic:cNvPicPr/>
                  </pic:nvPicPr>
                  <pic:blipFill>
                    <a:blip r:embed="rId15"/>
                    <a:stretch>
                      <a:fillRect/>
                    </a:stretch>
                  </pic:blipFill>
                  <pic:spPr>
                    <a:xfrm>
                      <a:off x="0" y="0"/>
                      <a:ext cx="5943600" cy="3708400"/>
                    </a:xfrm>
                    <a:prstGeom prst="rect">
                      <a:avLst/>
                    </a:prstGeom>
                    <a:ln w="15875">
                      <a:solidFill>
                        <a:schemeClr val="tx1"/>
                      </a:solidFill>
                    </a:ln>
                  </pic:spPr>
                </pic:pic>
              </a:graphicData>
            </a:graphic>
          </wp:inline>
        </w:drawing>
      </w:r>
    </w:p>
    <w:p w14:paraId="72B87647" w14:textId="5FFAED48" w:rsidR="003C7812" w:rsidRDefault="003D2C11" w:rsidP="00542E6B">
      <w:pPr>
        <w:rPr>
          <w:rFonts w:ascii="Verdana" w:hAnsi="Verdana"/>
        </w:rPr>
      </w:pPr>
      <w:r>
        <w:rPr>
          <w:rFonts w:ascii="Verdana" w:hAnsi="Verdana"/>
        </w:rPr>
        <w:lastRenderedPageBreak/>
        <w:t xml:space="preserve">One tab will show any available expense you have added to ERS, either manually, using the App, or by emailing them. </w:t>
      </w:r>
      <w:r w:rsidR="003C7812">
        <w:rPr>
          <w:rFonts w:ascii="Verdana" w:hAnsi="Verdana"/>
        </w:rPr>
        <w:t xml:space="preserve">This will be covered in a more in-depth manner in the </w:t>
      </w:r>
      <w:r w:rsidR="00681144">
        <w:rPr>
          <w:rFonts w:ascii="Verdana" w:hAnsi="Verdana"/>
        </w:rPr>
        <w:t>“</w:t>
      </w:r>
      <w:r w:rsidR="003C7812">
        <w:rPr>
          <w:rFonts w:ascii="Verdana" w:hAnsi="Verdana"/>
        </w:rPr>
        <w:t>Receipts</w:t>
      </w:r>
      <w:r w:rsidR="00681144">
        <w:rPr>
          <w:rFonts w:ascii="Verdana" w:hAnsi="Verdana"/>
        </w:rPr>
        <w:t>” d</w:t>
      </w:r>
      <w:r w:rsidR="003C7812">
        <w:rPr>
          <w:rFonts w:ascii="Verdana" w:hAnsi="Verdana"/>
        </w:rPr>
        <w:t xml:space="preserve">ocument. </w:t>
      </w:r>
    </w:p>
    <w:p w14:paraId="1C2DABE2" w14:textId="2F9B4525" w:rsidR="003D2C11" w:rsidRDefault="003D2C11" w:rsidP="00542E6B">
      <w:pPr>
        <w:rPr>
          <w:rFonts w:ascii="Verdana" w:hAnsi="Verdana"/>
        </w:rPr>
      </w:pPr>
      <w:r>
        <w:rPr>
          <w:rFonts w:ascii="Verdana" w:hAnsi="Verdana"/>
        </w:rPr>
        <w:t xml:space="preserve">The second tab is where you can create expenses from scratch. </w:t>
      </w:r>
    </w:p>
    <w:p w14:paraId="30EBC672" w14:textId="6E517A66" w:rsidR="003D2C11" w:rsidRPr="003C7812" w:rsidRDefault="003D2C11" w:rsidP="00542E6B">
      <w:pPr>
        <w:rPr>
          <w:rFonts w:ascii="Verdana" w:hAnsi="Verdana"/>
          <w:b/>
          <w:bCs/>
        </w:rPr>
      </w:pPr>
      <w:r w:rsidRPr="003C7812">
        <w:rPr>
          <w:rFonts w:ascii="Verdana" w:hAnsi="Verdana"/>
          <w:b/>
          <w:bCs/>
        </w:rPr>
        <w:t>Using the “Create New Expense” Tab</w:t>
      </w:r>
    </w:p>
    <w:p w14:paraId="46D19B55" w14:textId="3BFB80DF" w:rsidR="003D2C11" w:rsidRDefault="00A5229E" w:rsidP="00542E6B">
      <w:pPr>
        <w:rPr>
          <w:rFonts w:ascii="Verdana" w:hAnsi="Verdana"/>
        </w:rPr>
      </w:pPr>
      <w:r>
        <w:rPr>
          <w:rFonts w:ascii="Verdana" w:hAnsi="Verdana"/>
        </w:rPr>
        <w:t xml:space="preserve">When you select the </w:t>
      </w:r>
      <w:r w:rsidR="00273FC9">
        <w:rPr>
          <w:rFonts w:ascii="Verdana" w:hAnsi="Verdana"/>
        </w:rPr>
        <w:t>‘</w:t>
      </w:r>
      <w:r>
        <w:rPr>
          <w:rFonts w:ascii="Verdana" w:hAnsi="Verdana"/>
        </w:rPr>
        <w:t>Create New Expenses</w:t>
      </w:r>
      <w:r w:rsidR="00273FC9">
        <w:rPr>
          <w:rFonts w:ascii="Verdana" w:hAnsi="Verdana"/>
        </w:rPr>
        <w:t>’</w:t>
      </w:r>
      <w:r>
        <w:rPr>
          <w:rFonts w:ascii="Verdana" w:hAnsi="Verdana"/>
        </w:rPr>
        <w:t xml:space="preserve"> tab you will see a list of expense</w:t>
      </w:r>
      <w:r w:rsidR="00155C10">
        <w:rPr>
          <w:rFonts w:ascii="Verdana" w:hAnsi="Verdana"/>
        </w:rPr>
        <w:t>s</w:t>
      </w:r>
      <w:r w:rsidR="00681144">
        <w:rPr>
          <w:rFonts w:ascii="Verdana" w:hAnsi="Verdana"/>
        </w:rPr>
        <w:t xml:space="preserve"> to select </w:t>
      </w:r>
      <w:r>
        <w:rPr>
          <w:rFonts w:ascii="Verdana" w:hAnsi="Verdana"/>
        </w:rPr>
        <w:t xml:space="preserve">from. </w:t>
      </w:r>
    </w:p>
    <w:p w14:paraId="23987BC6" w14:textId="597015A7" w:rsidR="00A5229E" w:rsidRDefault="00A5229E" w:rsidP="00542E6B">
      <w:pPr>
        <w:rPr>
          <w:rFonts w:ascii="Verdana" w:hAnsi="Verdana"/>
        </w:rPr>
      </w:pPr>
      <w:r>
        <w:rPr>
          <w:rFonts w:ascii="Verdana" w:hAnsi="Verdana"/>
        </w:rPr>
        <w:t xml:space="preserve">If </w:t>
      </w:r>
      <w:r w:rsidR="00155C10">
        <w:rPr>
          <w:rFonts w:ascii="Verdana" w:hAnsi="Verdana"/>
        </w:rPr>
        <w:t xml:space="preserve">no </w:t>
      </w:r>
      <w:r>
        <w:rPr>
          <w:rFonts w:ascii="Verdana" w:hAnsi="Verdana"/>
        </w:rPr>
        <w:t>expense type corresponds with the receipt</w:t>
      </w:r>
      <w:r w:rsidR="003C7812">
        <w:rPr>
          <w:rFonts w:ascii="Verdana" w:hAnsi="Verdana"/>
        </w:rPr>
        <w:t xml:space="preserve">, </w:t>
      </w:r>
      <w:r>
        <w:rPr>
          <w:rFonts w:ascii="Verdana" w:hAnsi="Verdana"/>
        </w:rPr>
        <w:t xml:space="preserve">use the </w:t>
      </w:r>
      <w:r w:rsidR="00273FC9">
        <w:rPr>
          <w:rFonts w:ascii="Verdana" w:hAnsi="Verdana"/>
        </w:rPr>
        <w:t>‘</w:t>
      </w:r>
      <w:r w:rsidR="00D402BF">
        <w:rPr>
          <w:rFonts w:ascii="Verdana" w:hAnsi="Verdana"/>
        </w:rPr>
        <w:t>Miscellaneous</w:t>
      </w:r>
      <w:r w:rsidR="00273FC9">
        <w:rPr>
          <w:rFonts w:ascii="Verdana" w:hAnsi="Verdana"/>
        </w:rPr>
        <w:t>’</w:t>
      </w:r>
      <w:r w:rsidR="00D402BF">
        <w:rPr>
          <w:rFonts w:ascii="Verdana" w:hAnsi="Verdana"/>
        </w:rPr>
        <w:t xml:space="preserve"> expense type</w:t>
      </w:r>
      <w:r w:rsidR="003C7812">
        <w:rPr>
          <w:rFonts w:ascii="Verdana" w:hAnsi="Verdana"/>
        </w:rPr>
        <w:t>.</w:t>
      </w:r>
      <w:r w:rsidR="00D402BF">
        <w:rPr>
          <w:rFonts w:ascii="Verdana" w:hAnsi="Verdana"/>
        </w:rPr>
        <w:t xml:space="preserve"> </w:t>
      </w:r>
      <w:r w:rsidR="00681144">
        <w:rPr>
          <w:rFonts w:ascii="Verdana" w:hAnsi="Verdana"/>
        </w:rPr>
        <w:t>It is asked</w:t>
      </w:r>
      <w:r w:rsidR="00D402BF">
        <w:rPr>
          <w:rFonts w:ascii="Verdana" w:hAnsi="Verdana"/>
        </w:rPr>
        <w:t xml:space="preserve"> that this be used sparingly. For more information on individual expense types please see the </w:t>
      </w:r>
      <w:r w:rsidR="00273FC9">
        <w:rPr>
          <w:rFonts w:ascii="Verdana" w:hAnsi="Verdana"/>
        </w:rPr>
        <w:t>‘</w:t>
      </w:r>
      <w:r w:rsidR="00D402BF">
        <w:rPr>
          <w:rFonts w:ascii="Verdana" w:hAnsi="Verdana"/>
        </w:rPr>
        <w:t>Expense Types</w:t>
      </w:r>
      <w:r w:rsidR="00273FC9">
        <w:rPr>
          <w:rFonts w:ascii="Verdana" w:hAnsi="Verdana"/>
        </w:rPr>
        <w:t>’</w:t>
      </w:r>
      <w:r w:rsidR="00D402BF">
        <w:rPr>
          <w:rFonts w:ascii="Verdana" w:hAnsi="Verdana"/>
        </w:rPr>
        <w:t xml:space="preserve"> document. </w:t>
      </w:r>
    </w:p>
    <w:p w14:paraId="080BB3C8" w14:textId="0CB80491" w:rsidR="003F3FDB" w:rsidRDefault="003F3FDB" w:rsidP="00542E6B">
      <w:pPr>
        <w:rPr>
          <w:rFonts w:ascii="Verdana" w:hAnsi="Verdana"/>
        </w:rPr>
      </w:pPr>
      <w:r>
        <w:rPr>
          <w:rFonts w:ascii="Verdana" w:hAnsi="Verdana"/>
        </w:rPr>
        <w:t xml:space="preserve">To attach a receipt, click on the red </w:t>
      </w:r>
      <w:r w:rsidR="00273FC9">
        <w:rPr>
          <w:rFonts w:ascii="Verdana" w:hAnsi="Verdana"/>
        </w:rPr>
        <w:t>‘</w:t>
      </w:r>
      <w:r w:rsidR="002F6E07">
        <w:rPr>
          <w:rFonts w:ascii="Verdana" w:hAnsi="Verdana"/>
        </w:rPr>
        <w:t>Upload</w:t>
      </w:r>
      <w:r>
        <w:rPr>
          <w:rFonts w:ascii="Verdana" w:hAnsi="Verdana"/>
        </w:rPr>
        <w:t xml:space="preserve"> Receipt Image</w:t>
      </w:r>
      <w:r w:rsidR="00273FC9">
        <w:rPr>
          <w:rFonts w:ascii="Verdana" w:hAnsi="Verdana"/>
        </w:rPr>
        <w:t>’</w:t>
      </w:r>
      <w:r>
        <w:rPr>
          <w:rFonts w:ascii="Verdana" w:hAnsi="Verdana"/>
        </w:rPr>
        <w:t xml:space="preserve"> box on the right. A window will open showing you the available receipts OR allowing you to upload one from your computer. </w:t>
      </w:r>
    </w:p>
    <w:p w14:paraId="0A93DE7C" w14:textId="50C216A0" w:rsidR="002F6E07" w:rsidRDefault="002F6E07" w:rsidP="00542E6B">
      <w:pPr>
        <w:rPr>
          <w:rFonts w:ascii="Verdana" w:hAnsi="Verdana"/>
        </w:rPr>
      </w:pPr>
      <w:r>
        <w:rPr>
          <w:noProof/>
        </w:rPr>
        <w:drawing>
          <wp:inline distT="0" distB="0" distL="0" distR="0" wp14:anchorId="40EAE00D" wp14:editId="3FE9CAEB">
            <wp:extent cx="5943600" cy="4416425"/>
            <wp:effectExtent l="19050" t="19050" r="19050" b="22225"/>
            <wp:docPr id="4"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pic:cNvPicPr/>
                  </pic:nvPicPr>
                  <pic:blipFill>
                    <a:blip r:embed="rId16"/>
                    <a:stretch>
                      <a:fillRect/>
                    </a:stretch>
                  </pic:blipFill>
                  <pic:spPr>
                    <a:xfrm>
                      <a:off x="0" y="0"/>
                      <a:ext cx="5943600" cy="4416425"/>
                    </a:xfrm>
                    <a:prstGeom prst="rect">
                      <a:avLst/>
                    </a:prstGeom>
                    <a:ln w="15875">
                      <a:solidFill>
                        <a:schemeClr val="tx1"/>
                      </a:solidFill>
                    </a:ln>
                  </pic:spPr>
                </pic:pic>
              </a:graphicData>
            </a:graphic>
          </wp:inline>
        </w:drawing>
      </w:r>
    </w:p>
    <w:p w14:paraId="3238EE26" w14:textId="77777777" w:rsidR="007873EE" w:rsidRDefault="007873EE" w:rsidP="00542E6B">
      <w:pPr>
        <w:rPr>
          <w:rFonts w:ascii="Verdana" w:hAnsi="Verdana"/>
          <w:u w:val="single"/>
        </w:rPr>
      </w:pPr>
    </w:p>
    <w:p w14:paraId="081CBE34" w14:textId="5E2AFD01" w:rsidR="003C7812" w:rsidRPr="003C7812" w:rsidRDefault="003C7812" w:rsidP="00542E6B">
      <w:pPr>
        <w:rPr>
          <w:rFonts w:ascii="Verdana" w:hAnsi="Verdana"/>
          <w:u w:val="single"/>
        </w:rPr>
      </w:pPr>
      <w:r>
        <w:rPr>
          <w:rFonts w:ascii="Verdana" w:hAnsi="Verdana"/>
          <w:u w:val="single"/>
        </w:rPr>
        <w:lastRenderedPageBreak/>
        <w:t>Available Receipts:</w:t>
      </w:r>
    </w:p>
    <w:p w14:paraId="0E578CB1" w14:textId="2DBB14C5" w:rsidR="00681144" w:rsidRDefault="003F3FDB" w:rsidP="003C7812">
      <w:pPr>
        <w:pStyle w:val="ListParagraph"/>
        <w:numPr>
          <w:ilvl w:val="0"/>
          <w:numId w:val="1"/>
        </w:numPr>
        <w:rPr>
          <w:rFonts w:ascii="Verdana" w:hAnsi="Verdana"/>
        </w:rPr>
      </w:pPr>
      <w:r w:rsidRPr="003C7812">
        <w:rPr>
          <w:rFonts w:ascii="Verdana" w:hAnsi="Verdana"/>
        </w:rPr>
        <w:t>If there are receipt</w:t>
      </w:r>
      <w:r w:rsidR="007106D8">
        <w:rPr>
          <w:rFonts w:ascii="Verdana" w:hAnsi="Verdana"/>
        </w:rPr>
        <w:t>s</w:t>
      </w:r>
      <w:r w:rsidRPr="003C7812">
        <w:rPr>
          <w:rFonts w:ascii="Verdana" w:hAnsi="Verdana"/>
        </w:rPr>
        <w:t xml:space="preserve"> available, you can </w:t>
      </w:r>
      <w:r w:rsidR="00681144">
        <w:rPr>
          <w:rFonts w:ascii="Verdana" w:hAnsi="Verdana"/>
        </w:rPr>
        <w:t>select and a</w:t>
      </w:r>
      <w:r w:rsidRPr="003C7812">
        <w:rPr>
          <w:rFonts w:ascii="Verdana" w:hAnsi="Verdana"/>
        </w:rPr>
        <w:t xml:space="preserve">ssign </w:t>
      </w:r>
      <w:r w:rsidR="00681144">
        <w:rPr>
          <w:rFonts w:ascii="Verdana" w:hAnsi="Verdana"/>
        </w:rPr>
        <w:t xml:space="preserve">the correct </w:t>
      </w:r>
      <w:r w:rsidRPr="003C7812">
        <w:rPr>
          <w:rFonts w:ascii="Verdana" w:hAnsi="Verdana"/>
        </w:rPr>
        <w:t xml:space="preserve">one to the expense line. </w:t>
      </w:r>
    </w:p>
    <w:p w14:paraId="2302BF3B" w14:textId="740AD392" w:rsidR="003F3FDB" w:rsidRPr="003C7812" w:rsidRDefault="003F3FDB" w:rsidP="003C7812">
      <w:pPr>
        <w:pStyle w:val="ListParagraph"/>
        <w:numPr>
          <w:ilvl w:val="0"/>
          <w:numId w:val="1"/>
        </w:numPr>
        <w:rPr>
          <w:rFonts w:ascii="Verdana" w:hAnsi="Verdana"/>
        </w:rPr>
      </w:pPr>
      <w:r w:rsidRPr="003C7812">
        <w:rPr>
          <w:rFonts w:ascii="Verdana" w:hAnsi="Verdana"/>
        </w:rPr>
        <w:t xml:space="preserve">Find the </w:t>
      </w:r>
      <w:r w:rsidR="00681144">
        <w:rPr>
          <w:rFonts w:ascii="Verdana" w:hAnsi="Verdana"/>
        </w:rPr>
        <w:t>receipt you want to</w:t>
      </w:r>
      <w:r w:rsidRPr="003C7812">
        <w:rPr>
          <w:rFonts w:ascii="Verdana" w:hAnsi="Verdana"/>
        </w:rPr>
        <w:t xml:space="preserve"> attach to the expense line and then select the </w:t>
      </w:r>
      <w:r w:rsidR="009346CC">
        <w:rPr>
          <w:rFonts w:ascii="Verdana" w:hAnsi="Verdana"/>
        </w:rPr>
        <w:t>‘</w:t>
      </w:r>
      <w:r w:rsidRPr="003C7812">
        <w:rPr>
          <w:rFonts w:ascii="Verdana" w:hAnsi="Verdana"/>
        </w:rPr>
        <w:t>Assign</w:t>
      </w:r>
      <w:r w:rsidR="009346CC">
        <w:rPr>
          <w:rFonts w:ascii="Verdana" w:hAnsi="Verdana"/>
        </w:rPr>
        <w:t>’</w:t>
      </w:r>
      <w:r w:rsidRPr="003C7812">
        <w:rPr>
          <w:rFonts w:ascii="Verdana" w:hAnsi="Verdana"/>
        </w:rPr>
        <w:t xml:space="preserve"> button showing under the receipt image. </w:t>
      </w:r>
    </w:p>
    <w:p w14:paraId="69EB70C0" w14:textId="530FB3BF" w:rsidR="00681144" w:rsidRDefault="003F3FDB" w:rsidP="003C7812">
      <w:pPr>
        <w:pStyle w:val="ListParagraph"/>
        <w:numPr>
          <w:ilvl w:val="0"/>
          <w:numId w:val="1"/>
        </w:numPr>
        <w:rPr>
          <w:rFonts w:ascii="Verdana" w:hAnsi="Verdana"/>
        </w:rPr>
      </w:pPr>
      <w:r w:rsidRPr="003C7812">
        <w:rPr>
          <w:rFonts w:ascii="Verdana" w:hAnsi="Verdana"/>
        </w:rPr>
        <w:t xml:space="preserve">You can also view </w:t>
      </w:r>
      <w:r w:rsidR="00681144">
        <w:rPr>
          <w:rFonts w:ascii="Verdana" w:hAnsi="Verdana"/>
        </w:rPr>
        <w:t xml:space="preserve">available </w:t>
      </w:r>
      <w:r w:rsidRPr="003C7812">
        <w:rPr>
          <w:rFonts w:ascii="Verdana" w:hAnsi="Verdana"/>
        </w:rPr>
        <w:t>receipt</w:t>
      </w:r>
      <w:r w:rsidR="00681144">
        <w:rPr>
          <w:rFonts w:ascii="Verdana" w:hAnsi="Verdana"/>
        </w:rPr>
        <w:t>s</w:t>
      </w:r>
      <w:r w:rsidRPr="003C7812">
        <w:rPr>
          <w:rFonts w:ascii="Verdana" w:hAnsi="Verdana"/>
        </w:rPr>
        <w:t xml:space="preserve"> by selecting the </w:t>
      </w:r>
      <w:r w:rsidR="00273FC9">
        <w:rPr>
          <w:rFonts w:ascii="Verdana" w:hAnsi="Verdana"/>
        </w:rPr>
        <w:t>‘</w:t>
      </w:r>
      <w:r w:rsidRPr="003C7812">
        <w:rPr>
          <w:rFonts w:ascii="Verdana" w:hAnsi="Verdana"/>
        </w:rPr>
        <w:t>View</w:t>
      </w:r>
      <w:r w:rsidR="00273FC9">
        <w:rPr>
          <w:rFonts w:ascii="Verdana" w:hAnsi="Verdana"/>
        </w:rPr>
        <w:t>’</w:t>
      </w:r>
      <w:r w:rsidRPr="003C7812">
        <w:rPr>
          <w:rFonts w:ascii="Verdana" w:hAnsi="Verdana"/>
        </w:rPr>
        <w:t xml:space="preserve"> link under the receipt image. The full receipt will open, and you will be able to determine if it is the correct receipt. </w:t>
      </w:r>
    </w:p>
    <w:p w14:paraId="376C0BB8" w14:textId="4F255D8A" w:rsidR="00681144" w:rsidRDefault="003F3FDB" w:rsidP="00681144">
      <w:pPr>
        <w:pStyle w:val="ListParagraph"/>
        <w:numPr>
          <w:ilvl w:val="1"/>
          <w:numId w:val="1"/>
        </w:numPr>
        <w:rPr>
          <w:rFonts w:ascii="Verdana" w:hAnsi="Verdana"/>
        </w:rPr>
      </w:pPr>
      <w:r w:rsidRPr="003C7812">
        <w:rPr>
          <w:rFonts w:ascii="Verdana" w:hAnsi="Verdana"/>
        </w:rPr>
        <w:t xml:space="preserve">If it is the correct receipt, select the blue </w:t>
      </w:r>
      <w:r w:rsidR="00273FC9">
        <w:rPr>
          <w:rFonts w:ascii="Verdana" w:hAnsi="Verdana"/>
        </w:rPr>
        <w:t>‘</w:t>
      </w:r>
      <w:r w:rsidRPr="003C7812">
        <w:rPr>
          <w:rFonts w:ascii="Verdana" w:hAnsi="Verdana"/>
        </w:rPr>
        <w:t>Attach</w:t>
      </w:r>
      <w:r w:rsidR="00273FC9">
        <w:rPr>
          <w:rFonts w:ascii="Verdana" w:hAnsi="Verdana"/>
        </w:rPr>
        <w:t>’</w:t>
      </w:r>
      <w:r w:rsidRPr="003C7812">
        <w:rPr>
          <w:rFonts w:ascii="Verdana" w:hAnsi="Verdana"/>
        </w:rPr>
        <w:t xml:space="preserve"> button in the bottom right corner. </w:t>
      </w:r>
    </w:p>
    <w:p w14:paraId="5EAE1870" w14:textId="690364C1" w:rsidR="003F3FDB" w:rsidRPr="003C7812" w:rsidRDefault="003F3FDB" w:rsidP="00681144">
      <w:pPr>
        <w:pStyle w:val="ListParagraph"/>
        <w:numPr>
          <w:ilvl w:val="1"/>
          <w:numId w:val="1"/>
        </w:numPr>
        <w:rPr>
          <w:rFonts w:ascii="Verdana" w:hAnsi="Verdana"/>
        </w:rPr>
      </w:pPr>
      <w:r w:rsidRPr="003C7812">
        <w:rPr>
          <w:rFonts w:ascii="Verdana" w:hAnsi="Verdana"/>
        </w:rPr>
        <w:t xml:space="preserve">If it is not the correct receipt, select the </w:t>
      </w:r>
      <w:r w:rsidR="00273FC9">
        <w:rPr>
          <w:rFonts w:ascii="Verdana" w:hAnsi="Verdana"/>
        </w:rPr>
        <w:t>‘</w:t>
      </w:r>
      <w:r w:rsidRPr="003C7812">
        <w:rPr>
          <w:rFonts w:ascii="Verdana" w:hAnsi="Verdana"/>
        </w:rPr>
        <w:t>View All Receipts</w:t>
      </w:r>
      <w:r w:rsidR="00273FC9">
        <w:rPr>
          <w:rFonts w:ascii="Verdana" w:hAnsi="Verdana"/>
        </w:rPr>
        <w:t>’</w:t>
      </w:r>
      <w:r w:rsidRPr="003C7812">
        <w:rPr>
          <w:rFonts w:ascii="Verdana" w:hAnsi="Verdana"/>
        </w:rPr>
        <w:t xml:space="preserve"> link in the top left corner. </w:t>
      </w:r>
    </w:p>
    <w:p w14:paraId="6459A5CA" w14:textId="419A8020" w:rsidR="003C7812" w:rsidRPr="003C7812" w:rsidRDefault="003C7812" w:rsidP="00542E6B">
      <w:pPr>
        <w:rPr>
          <w:rFonts w:ascii="Verdana" w:hAnsi="Verdana"/>
          <w:u w:val="single"/>
        </w:rPr>
      </w:pPr>
      <w:r>
        <w:rPr>
          <w:rFonts w:ascii="Verdana" w:hAnsi="Verdana"/>
          <w:u w:val="single"/>
        </w:rPr>
        <w:t>Upload Receipts from Computer</w:t>
      </w:r>
    </w:p>
    <w:p w14:paraId="0A3A96E5" w14:textId="6088126C" w:rsidR="00E1285C" w:rsidRDefault="00E1285C" w:rsidP="003C7812">
      <w:pPr>
        <w:pStyle w:val="ListParagraph"/>
        <w:numPr>
          <w:ilvl w:val="0"/>
          <w:numId w:val="1"/>
        </w:numPr>
        <w:rPr>
          <w:rFonts w:ascii="Verdana" w:hAnsi="Verdana"/>
        </w:rPr>
      </w:pPr>
      <w:r>
        <w:rPr>
          <w:rFonts w:ascii="Verdana" w:hAnsi="Verdana"/>
        </w:rPr>
        <w:t>Search</w:t>
      </w:r>
      <w:r w:rsidR="003F3FDB" w:rsidRPr="003C7812">
        <w:rPr>
          <w:rFonts w:ascii="Verdana" w:hAnsi="Verdana"/>
        </w:rPr>
        <w:t xml:space="preserve"> your computer for</w:t>
      </w:r>
      <w:r w:rsidR="00681144">
        <w:rPr>
          <w:rFonts w:ascii="Verdana" w:hAnsi="Verdana"/>
        </w:rPr>
        <w:t xml:space="preserve"> the correct</w:t>
      </w:r>
      <w:r w:rsidR="003F3FDB" w:rsidRPr="003C7812">
        <w:rPr>
          <w:rFonts w:ascii="Verdana" w:hAnsi="Verdana"/>
        </w:rPr>
        <w:t xml:space="preserve"> receipt to </w:t>
      </w:r>
      <w:r w:rsidR="00C03D8E" w:rsidRPr="003C7812">
        <w:rPr>
          <w:rFonts w:ascii="Verdana" w:hAnsi="Verdana"/>
        </w:rPr>
        <w:t>assign to the expense line</w:t>
      </w:r>
      <w:r>
        <w:rPr>
          <w:rFonts w:ascii="Verdana" w:hAnsi="Verdana"/>
        </w:rPr>
        <w:t>. S</w:t>
      </w:r>
      <w:r w:rsidR="00C03D8E" w:rsidRPr="003C7812">
        <w:rPr>
          <w:rFonts w:ascii="Verdana" w:hAnsi="Verdana"/>
        </w:rPr>
        <w:t xml:space="preserve">elect the </w:t>
      </w:r>
      <w:r w:rsidR="00273FC9">
        <w:rPr>
          <w:rFonts w:ascii="Verdana" w:hAnsi="Verdana"/>
        </w:rPr>
        <w:t>‘</w:t>
      </w:r>
      <w:r w:rsidR="00C03D8E" w:rsidRPr="003C7812">
        <w:rPr>
          <w:rFonts w:ascii="Verdana" w:hAnsi="Verdana"/>
        </w:rPr>
        <w:t>Upload Receipt Image</w:t>
      </w:r>
      <w:r w:rsidR="00273FC9">
        <w:rPr>
          <w:rFonts w:ascii="Verdana" w:hAnsi="Verdana"/>
        </w:rPr>
        <w:t>’</w:t>
      </w:r>
      <w:r w:rsidR="00C03D8E" w:rsidRPr="003C7812">
        <w:rPr>
          <w:rFonts w:ascii="Verdana" w:hAnsi="Verdana"/>
        </w:rPr>
        <w:t xml:space="preserve"> box marked in red</w:t>
      </w:r>
      <w:r w:rsidR="003C7812">
        <w:rPr>
          <w:rFonts w:ascii="Verdana" w:hAnsi="Verdana"/>
        </w:rPr>
        <w:t xml:space="preserve">. </w:t>
      </w:r>
    </w:p>
    <w:p w14:paraId="6BFEF1FF" w14:textId="720A2501" w:rsidR="003F3FDB" w:rsidRPr="003C7812" w:rsidRDefault="003C7812" w:rsidP="003C7812">
      <w:pPr>
        <w:pStyle w:val="ListParagraph"/>
        <w:numPr>
          <w:ilvl w:val="0"/>
          <w:numId w:val="1"/>
        </w:numPr>
        <w:rPr>
          <w:rFonts w:ascii="Verdana" w:hAnsi="Verdana"/>
        </w:rPr>
      </w:pPr>
      <w:r>
        <w:rPr>
          <w:rFonts w:ascii="Verdana" w:hAnsi="Verdana"/>
        </w:rPr>
        <w:t>Follow</w:t>
      </w:r>
      <w:r w:rsidR="00C03D8E" w:rsidRPr="003C7812">
        <w:rPr>
          <w:rFonts w:ascii="Verdana" w:hAnsi="Verdana"/>
        </w:rPr>
        <w:t xml:space="preserve"> the prompts on your computer to select and upload the receipt. </w:t>
      </w:r>
    </w:p>
    <w:p w14:paraId="3EF032A2" w14:textId="77777777" w:rsidR="00681144" w:rsidRDefault="003C7812" w:rsidP="00542E6B">
      <w:pPr>
        <w:rPr>
          <w:rFonts w:ascii="Verdana" w:hAnsi="Verdana"/>
        </w:rPr>
      </w:pPr>
      <w:r>
        <w:rPr>
          <w:rFonts w:ascii="Verdana" w:hAnsi="Verdana"/>
        </w:rPr>
        <w:t xml:space="preserve">Once you have selected a receipt, you will be taken back to the expense page. </w:t>
      </w:r>
    </w:p>
    <w:p w14:paraId="4BDC8685" w14:textId="7A1538FD" w:rsidR="0094104B" w:rsidRDefault="003C7812" w:rsidP="00542E6B">
      <w:pPr>
        <w:rPr>
          <w:rFonts w:ascii="Verdana" w:hAnsi="Verdana"/>
        </w:rPr>
      </w:pPr>
      <w:r>
        <w:rPr>
          <w:rFonts w:ascii="Verdana" w:hAnsi="Verdana"/>
        </w:rPr>
        <w:t>The receipt will be open on the right side of the screen</w:t>
      </w:r>
      <w:r w:rsidR="00681144">
        <w:rPr>
          <w:rFonts w:ascii="Verdana" w:hAnsi="Verdana"/>
        </w:rPr>
        <w:t>. This is</w:t>
      </w:r>
      <w:r>
        <w:rPr>
          <w:rFonts w:ascii="Verdana" w:hAnsi="Verdana"/>
        </w:rPr>
        <w:t xml:space="preserve"> to aid in adding in the required information. You</w:t>
      </w:r>
      <w:r w:rsidR="0094104B">
        <w:rPr>
          <w:rFonts w:ascii="Verdana" w:hAnsi="Verdana"/>
        </w:rPr>
        <w:t xml:space="preserve"> can hide the receipt by selecting the </w:t>
      </w:r>
      <w:r w:rsidR="00273FC9">
        <w:rPr>
          <w:rFonts w:ascii="Verdana" w:hAnsi="Verdana"/>
        </w:rPr>
        <w:t>‘H</w:t>
      </w:r>
      <w:r w:rsidR="0094104B">
        <w:rPr>
          <w:rFonts w:ascii="Verdana" w:hAnsi="Verdana"/>
        </w:rPr>
        <w:t>ide Receipt</w:t>
      </w:r>
      <w:r w:rsidR="00273FC9">
        <w:rPr>
          <w:rFonts w:ascii="Verdana" w:hAnsi="Verdana"/>
        </w:rPr>
        <w:t>’</w:t>
      </w:r>
      <w:r w:rsidR="0094104B">
        <w:rPr>
          <w:rFonts w:ascii="Verdana" w:hAnsi="Verdana"/>
        </w:rPr>
        <w:t xml:space="preserve"> button above the receipt image on the right side. </w:t>
      </w:r>
    </w:p>
    <w:p w14:paraId="6571A3D3" w14:textId="309539C3" w:rsidR="0094104B" w:rsidRDefault="003C7812" w:rsidP="00542E6B">
      <w:pPr>
        <w:rPr>
          <w:rFonts w:ascii="Verdana" w:hAnsi="Verdana"/>
        </w:rPr>
      </w:pPr>
      <w:r>
        <w:rPr>
          <w:rFonts w:ascii="Verdana" w:hAnsi="Verdana"/>
          <w:b/>
          <w:bCs/>
          <w:u w:val="single"/>
        </w:rPr>
        <w:t>NOTE:</w:t>
      </w:r>
      <w:r w:rsidR="00093E5B">
        <w:rPr>
          <w:rFonts w:ascii="Verdana" w:hAnsi="Verdana"/>
        </w:rPr>
        <w:t xml:space="preserve"> </w:t>
      </w:r>
      <w:r>
        <w:rPr>
          <w:rFonts w:ascii="Verdana" w:hAnsi="Verdana"/>
        </w:rPr>
        <w:t>I</w:t>
      </w:r>
      <w:r w:rsidR="00093E5B">
        <w:rPr>
          <w:rFonts w:ascii="Verdana" w:hAnsi="Verdana"/>
        </w:rPr>
        <w:t xml:space="preserve">f the City of Purchase is not showing in ERS please enter the closest city, or capital of the country/province, and add an explanation. The City of Purchase must match the province or country </w:t>
      </w:r>
      <w:r>
        <w:rPr>
          <w:rFonts w:ascii="Verdana" w:hAnsi="Verdana"/>
        </w:rPr>
        <w:t>for</w:t>
      </w:r>
      <w:r w:rsidR="00093E5B">
        <w:rPr>
          <w:rFonts w:ascii="Verdana" w:hAnsi="Verdana"/>
        </w:rPr>
        <w:t xml:space="preserve"> tax and currency conversion</w:t>
      </w:r>
      <w:r w:rsidR="00681144">
        <w:rPr>
          <w:rFonts w:ascii="Verdana" w:hAnsi="Verdana"/>
        </w:rPr>
        <w:t xml:space="preserve"> purposes</w:t>
      </w:r>
      <w:r w:rsidR="00093E5B">
        <w:rPr>
          <w:rFonts w:ascii="Verdana" w:hAnsi="Verdana"/>
        </w:rPr>
        <w:t xml:space="preserve">. </w:t>
      </w:r>
    </w:p>
    <w:p w14:paraId="6C45F37A" w14:textId="1D48772F" w:rsidR="00093E5B" w:rsidRDefault="0088077A" w:rsidP="00542E6B">
      <w:pPr>
        <w:rPr>
          <w:rFonts w:ascii="Verdana" w:hAnsi="Verdana"/>
        </w:rPr>
      </w:pPr>
      <w:r>
        <w:rPr>
          <w:rFonts w:ascii="Verdana" w:hAnsi="Verdana"/>
        </w:rPr>
        <w:t xml:space="preserve">Once you have entered the required information, select the blue </w:t>
      </w:r>
      <w:r w:rsidR="00273FC9">
        <w:rPr>
          <w:rFonts w:ascii="Verdana" w:hAnsi="Verdana"/>
        </w:rPr>
        <w:t>‘</w:t>
      </w:r>
      <w:r>
        <w:rPr>
          <w:rFonts w:ascii="Verdana" w:hAnsi="Verdana"/>
        </w:rPr>
        <w:t>Save Expense</w:t>
      </w:r>
      <w:r w:rsidR="00273FC9">
        <w:rPr>
          <w:rFonts w:ascii="Verdana" w:hAnsi="Verdana"/>
        </w:rPr>
        <w:t>’</w:t>
      </w:r>
      <w:r>
        <w:rPr>
          <w:rFonts w:ascii="Verdana" w:hAnsi="Verdana"/>
        </w:rPr>
        <w:t xml:space="preserve"> or </w:t>
      </w:r>
      <w:r w:rsidR="00273FC9">
        <w:rPr>
          <w:rFonts w:ascii="Verdana" w:hAnsi="Verdana"/>
        </w:rPr>
        <w:t>‘</w:t>
      </w:r>
      <w:r>
        <w:rPr>
          <w:rFonts w:ascii="Verdana" w:hAnsi="Verdana"/>
        </w:rPr>
        <w:t>Save and Add Another</w:t>
      </w:r>
      <w:r w:rsidR="00273FC9">
        <w:rPr>
          <w:rFonts w:ascii="Verdana" w:hAnsi="Verdana"/>
        </w:rPr>
        <w:t>’</w:t>
      </w:r>
      <w:r>
        <w:rPr>
          <w:rFonts w:ascii="Verdana" w:hAnsi="Verdana"/>
        </w:rPr>
        <w:t xml:space="preserve"> button. </w:t>
      </w:r>
    </w:p>
    <w:p w14:paraId="4DCDB10E" w14:textId="659D97A5" w:rsidR="0088077A" w:rsidRDefault="0088077A" w:rsidP="00542E6B">
      <w:pPr>
        <w:rPr>
          <w:rFonts w:ascii="Verdana" w:hAnsi="Verdana"/>
        </w:rPr>
      </w:pPr>
      <w:r>
        <w:rPr>
          <w:rFonts w:ascii="Verdana" w:hAnsi="Verdana"/>
        </w:rPr>
        <w:t xml:space="preserve">The </w:t>
      </w:r>
      <w:r w:rsidR="00273FC9">
        <w:rPr>
          <w:rFonts w:ascii="Verdana" w:hAnsi="Verdana"/>
        </w:rPr>
        <w:t>‘</w:t>
      </w:r>
      <w:r>
        <w:rPr>
          <w:rFonts w:ascii="Verdana" w:hAnsi="Verdana"/>
        </w:rPr>
        <w:t>Save Expense</w:t>
      </w:r>
      <w:r w:rsidR="00273FC9">
        <w:rPr>
          <w:rFonts w:ascii="Verdana" w:hAnsi="Verdana"/>
        </w:rPr>
        <w:t>’</w:t>
      </w:r>
      <w:r>
        <w:rPr>
          <w:rFonts w:ascii="Verdana" w:hAnsi="Verdana"/>
        </w:rPr>
        <w:t xml:space="preserve"> button will take you back to the overall claim. Selecting </w:t>
      </w:r>
      <w:r w:rsidR="00273FC9">
        <w:rPr>
          <w:rFonts w:ascii="Verdana" w:hAnsi="Verdana"/>
        </w:rPr>
        <w:t>‘</w:t>
      </w:r>
      <w:r>
        <w:rPr>
          <w:rFonts w:ascii="Verdana" w:hAnsi="Verdana"/>
        </w:rPr>
        <w:t>Save and Add Another</w:t>
      </w:r>
      <w:r w:rsidR="00273FC9">
        <w:rPr>
          <w:rFonts w:ascii="Verdana" w:hAnsi="Verdana"/>
        </w:rPr>
        <w:t>’</w:t>
      </w:r>
      <w:r>
        <w:rPr>
          <w:rFonts w:ascii="Verdana" w:hAnsi="Verdana"/>
        </w:rPr>
        <w:t xml:space="preserve"> will open a new expense page allowing you to add another expense without going back to the overall claim. </w:t>
      </w:r>
    </w:p>
    <w:p w14:paraId="099C8748" w14:textId="1F6D36B3" w:rsidR="003C7812" w:rsidRPr="00681144" w:rsidRDefault="003C7812" w:rsidP="00681144">
      <w:pPr>
        <w:pStyle w:val="ListParagraph"/>
        <w:numPr>
          <w:ilvl w:val="0"/>
          <w:numId w:val="1"/>
        </w:numPr>
        <w:rPr>
          <w:rFonts w:ascii="Verdana" w:hAnsi="Verdana"/>
        </w:rPr>
      </w:pPr>
      <w:r w:rsidRPr="00681144">
        <w:rPr>
          <w:rFonts w:ascii="Verdana" w:hAnsi="Verdana"/>
        </w:rPr>
        <w:t xml:space="preserve">When you select </w:t>
      </w:r>
      <w:r w:rsidR="00273FC9">
        <w:rPr>
          <w:rFonts w:ascii="Verdana" w:hAnsi="Verdana"/>
        </w:rPr>
        <w:t>‘</w:t>
      </w:r>
      <w:r w:rsidRPr="00681144">
        <w:rPr>
          <w:rFonts w:ascii="Verdana" w:hAnsi="Verdana"/>
        </w:rPr>
        <w:t>Save and Add Another</w:t>
      </w:r>
      <w:r w:rsidR="00273FC9">
        <w:rPr>
          <w:rFonts w:ascii="Verdana" w:hAnsi="Verdana"/>
        </w:rPr>
        <w:t>’</w:t>
      </w:r>
      <w:r w:rsidRPr="00681144">
        <w:rPr>
          <w:rFonts w:ascii="Verdana" w:hAnsi="Verdana"/>
        </w:rPr>
        <w:t xml:space="preserve"> the screen looks different than what you see when you create a new expense from the main claim page. </w:t>
      </w:r>
    </w:p>
    <w:p w14:paraId="1F05904F" w14:textId="51DA3F31" w:rsidR="0088077A" w:rsidRDefault="0088077A" w:rsidP="00542E6B">
      <w:pPr>
        <w:rPr>
          <w:rFonts w:ascii="Verdana" w:hAnsi="Verdana"/>
        </w:rPr>
      </w:pPr>
      <w:r>
        <w:rPr>
          <w:rFonts w:ascii="Verdana" w:hAnsi="Verdana"/>
        </w:rPr>
        <w:t xml:space="preserve">Using the </w:t>
      </w:r>
      <w:r w:rsidR="00273FC9">
        <w:rPr>
          <w:rFonts w:ascii="Verdana" w:hAnsi="Verdana"/>
        </w:rPr>
        <w:t>‘</w:t>
      </w:r>
      <w:r>
        <w:rPr>
          <w:rFonts w:ascii="Verdana" w:hAnsi="Verdana"/>
        </w:rPr>
        <w:t>Expense Type</w:t>
      </w:r>
      <w:r w:rsidR="00273FC9">
        <w:rPr>
          <w:rFonts w:ascii="Verdana" w:hAnsi="Verdana"/>
        </w:rPr>
        <w:t>’</w:t>
      </w:r>
      <w:r>
        <w:rPr>
          <w:rFonts w:ascii="Verdana" w:hAnsi="Verdana"/>
        </w:rPr>
        <w:t xml:space="preserve"> drop down menu select the corresponding expense type for the receipt, and then complete the expense line in</w:t>
      </w:r>
      <w:r w:rsidR="00681144">
        <w:rPr>
          <w:rFonts w:ascii="Verdana" w:hAnsi="Verdana"/>
        </w:rPr>
        <w:t xml:space="preserve"> the</w:t>
      </w:r>
      <w:r>
        <w:rPr>
          <w:rFonts w:ascii="Verdana" w:hAnsi="Verdana"/>
        </w:rPr>
        <w:t xml:space="preserve"> manner described above. </w:t>
      </w:r>
    </w:p>
    <w:p w14:paraId="2971D13C" w14:textId="5B5B72BA" w:rsidR="00681144" w:rsidRDefault="00681144" w:rsidP="00681144">
      <w:pPr>
        <w:rPr>
          <w:rFonts w:ascii="Verdana" w:hAnsi="Verdana"/>
        </w:rPr>
      </w:pPr>
      <w:r>
        <w:rPr>
          <w:rFonts w:ascii="Verdana" w:hAnsi="Verdana"/>
          <w:b/>
          <w:bCs/>
          <w:u w:val="single"/>
        </w:rPr>
        <w:t>NOTE</w:t>
      </w:r>
      <w:r>
        <w:rPr>
          <w:rFonts w:ascii="Verdana" w:hAnsi="Verdana"/>
        </w:rPr>
        <w:t xml:space="preserve">: It may take a few seconds for the expense to save and add for you to be taken back to the over-all claim or the </w:t>
      </w:r>
      <w:r w:rsidR="00273FC9">
        <w:rPr>
          <w:rFonts w:ascii="Verdana" w:hAnsi="Verdana"/>
        </w:rPr>
        <w:t>‘</w:t>
      </w:r>
      <w:r>
        <w:rPr>
          <w:rFonts w:ascii="Verdana" w:hAnsi="Verdana"/>
        </w:rPr>
        <w:t>New Expenses</w:t>
      </w:r>
      <w:r w:rsidR="00273FC9">
        <w:rPr>
          <w:rFonts w:ascii="Verdana" w:hAnsi="Verdana"/>
        </w:rPr>
        <w:t>’</w:t>
      </w:r>
      <w:r>
        <w:rPr>
          <w:rFonts w:ascii="Verdana" w:hAnsi="Verdana"/>
        </w:rPr>
        <w:t xml:space="preserve"> screen. </w:t>
      </w:r>
    </w:p>
    <w:p w14:paraId="3CCD4235" w14:textId="57213CAD" w:rsidR="00681144" w:rsidRDefault="00681144" w:rsidP="00542E6B">
      <w:pPr>
        <w:rPr>
          <w:rFonts w:ascii="Verdana" w:hAnsi="Verdana"/>
        </w:rPr>
      </w:pPr>
    </w:p>
    <w:p w14:paraId="31218D38" w14:textId="7D1883EF" w:rsidR="00681144" w:rsidRDefault="00681144" w:rsidP="00542E6B">
      <w:pPr>
        <w:rPr>
          <w:rFonts w:ascii="Verdana" w:hAnsi="Verdana"/>
        </w:rPr>
      </w:pPr>
    </w:p>
    <w:p w14:paraId="308A54C5" w14:textId="77777777" w:rsidR="007106D8" w:rsidRDefault="007106D8" w:rsidP="00542E6B">
      <w:pPr>
        <w:rPr>
          <w:rFonts w:ascii="Verdana" w:hAnsi="Verdana"/>
        </w:rPr>
      </w:pPr>
    </w:p>
    <w:p w14:paraId="18CB7FD8" w14:textId="04785E7D" w:rsidR="0088077A" w:rsidRDefault="0088077A" w:rsidP="00542E6B">
      <w:pPr>
        <w:rPr>
          <w:rFonts w:ascii="Verdana" w:hAnsi="Verdana"/>
        </w:rPr>
      </w:pPr>
      <w:r>
        <w:rPr>
          <w:rFonts w:ascii="Verdana" w:hAnsi="Verdana"/>
          <w:i/>
          <w:iCs/>
          <w:u w:val="single"/>
        </w:rPr>
        <w:t xml:space="preserve">Using the </w:t>
      </w:r>
      <w:r w:rsidR="00273FC9">
        <w:rPr>
          <w:rFonts w:ascii="Verdana" w:hAnsi="Verdana"/>
          <w:i/>
          <w:iCs/>
          <w:u w:val="single"/>
        </w:rPr>
        <w:t>‘</w:t>
      </w:r>
      <w:r>
        <w:rPr>
          <w:rFonts w:ascii="Verdana" w:hAnsi="Verdana"/>
          <w:i/>
          <w:iCs/>
          <w:u w:val="single"/>
        </w:rPr>
        <w:t>Available Expense</w:t>
      </w:r>
      <w:r w:rsidR="00273FC9">
        <w:rPr>
          <w:rFonts w:ascii="Verdana" w:hAnsi="Verdana"/>
          <w:i/>
          <w:iCs/>
          <w:u w:val="single"/>
        </w:rPr>
        <w:t>’</w:t>
      </w:r>
      <w:r>
        <w:rPr>
          <w:rFonts w:ascii="Verdana" w:hAnsi="Verdana"/>
          <w:i/>
          <w:iCs/>
          <w:u w:val="single"/>
        </w:rPr>
        <w:t xml:space="preserve"> Tab</w:t>
      </w:r>
    </w:p>
    <w:p w14:paraId="3DFDDB12" w14:textId="023E75A1" w:rsidR="0088077A" w:rsidRDefault="0088077A" w:rsidP="00542E6B">
      <w:pPr>
        <w:rPr>
          <w:rFonts w:ascii="Verdana" w:hAnsi="Verdana"/>
        </w:rPr>
      </w:pPr>
      <w:r>
        <w:rPr>
          <w:rFonts w:ascii="Verdana" w:hAnsi="Verdana"/>
        </w:rPr>
        <w:t xml:space="preserve">If you have expenses listed under the </w:t>
      </w:r>
      <w:r w:rsidR="00273FC9">
        <w:rPr>
          <w:rFonts w:ascii="Verdana" w:hAnsi="Verdana"/>
        </w:rPr>
        <w:t>‘</w:t>
      </w:r>
      <w:r>
        <w:rPr>
          <w:rFonts w:ascii="Verdana" w:hAnsi="Verdana"/>
        </w:rPr>
        <w:t>Available Expenses</w:t>
      </w:r>
      <w:r w:rsidR="00273FC9">
        <w:rPr>
          <w:rFonts w:ascii="Verdana" w:hAnsi="Verdana"/>
        </w:rPr>
        <w:t>’</w:t>
      </w:r>
      <w:r>
        <w:rPr>
          <w:rFonts w:ascii="Verdana" w:hAnsi="Verdana"/>
        </w:rPr>
        <w:t xml:space="preserve"> tab, you can select the expensed and then the </w:t>
      </w:r>
      <w:r w:rsidR="00273FC9">
        <w:rPr>
          <w:rFonts w:ascii="Verdana" w:hAnsi="Verdana"/>
        </w:rPr>
        <w:t>‘</w:t>
      </w:r>
      <w:r>
        <w:rPr>
          <w:rFonts w:ascii="Verdana" w:hAnsi="Verdana"/>
        </w:rPr>
        <w:t>Add to Report</w:t>
      </w:r>
      <w:r w:rsidR="00273FC9">
        <w:rPr>
          <w:rFonts w:ascii="Verdana" w:hAnsi="Verdana"/>
        </w:rPr>
        <w:t>’</w:t>
      </w:r>
      <w:r>
        <w:rPr>
          <w:rFonts w:ascii="Verdana" w:hAnsi="Verdana"/>
        </w:rPr>
        <w:t xml:space="preserve"> button</w:t>
      </w:r>
      <w:r w:rsidR="00E1285C">
        <w:rPr>
          <w:rFonts w:ascii="Verdana" w:hAnsi="Verdana"/>
        </w:rPr>
        <w:t>, located</w:t>
      </w:r>
      <w:r>
        <w:rPr>
          <w:rFonts w:ascii="Verdana" w:hAnsi="Verdana"/>
        </w:rPr>
        <w:t xml:space="preserve"> in the bottom right corner. The expense will be added to the claim. No further action from you will be required</w:t>
      </w:r>
      <w:r w:rsidR="00E1285C">
        <w:rPr>
          <w:rFonts w:ascii="Verdana" w:hAnsi="Verdana"/>
        </w:rPr>
        <w:t>.</w:t>
      </w:r>
    </w:p>
    <w:p w14:paraId="13F736C9" w14:textId="7896A2C6" w:rsidR="003C7812" w:rsidRDefault="003C7812" w:rsidP="00542E6B">
      <w:pPr>
        <w:rPr>
          <w:rFonts w:ascii="Verdana" w:hAnsi="Verdana"/>
        </w:rPr>
      </w:pPr>
      <w:r>
        <w:rPr>
          <w:rFonts w:ascii="Verdana" w:hAnsi="Verdana"/>
        </w:rPr>
        <w:t xml:space="preserve">It is recommended that you open the claim and ensure that the information is correct. </w:t>
      </w:r>
    </w:p>
    <w:p w14:paraId="45EF8C47" w14:textId="77777777" w:rsidR="007873EE" w:rsidRDefault="007873EE" w:rsidP="00542E6B">
      <w:pPr>
        <w:rPr>
          <w:rFonts w:ascii="Verdana" w:hAnsi="Verdana"/>
        </w:rPr>
      </w:pPr>
    </w:p>
    <w:p w14:paraId="28DA4B8B" w14:textId="3C289385" w:rsidR="00350FA2" w:rsidRPr="005E473E" w:rsidRDefault="00350FA2" w:rsidP="00350FA2">
      <w:pPr>
        <w:rPr>
          <w:rFonts w:ascii="Verdana" w:hAnsi="Verdana"/>
          <w:sz w:val="28"/>
          <w:szCs w:val="28"/>
        </w:rPr>
      </w:pPr>
      <w:r w:rsidRPr="005E473E">
        <w:rPr>
          <w:rFonts w:ascii="Verdana" w:hAnsi="Verdana"/>
          <w:b/>
          <w:bCs/>
          <w:color w:val="1F3864" w:themeColor="accent1" w:themeShade="80"/>
          <w:sz w:val="28"/>
          <w:szCs w:val="28"/>
        </w:rPr>
        <w:t xml:space="preserve">Assigning a Cash Advance and </w:t>
      </w:r>
      <w:r w:rsidR="00481923">
        <w:rPr>
          <w:rFonts w:ascii="Verdana" w:hAnsi="Verdana"/>
          <w:b/>
          <w:bCs/>
          <w:color w:val="1F3864" w:themeColor="accent1" w:themeShade="80"/>
          <w:sz w:val="28"/>
          <w:szCs w:val="28"/>
        </w:rPr>
        <w:t xml:space="preserve">Research Participant </w:t>
      </w:r>
      <w:r w:rsidRPr="005E473E">
        <w:rPr>
          <w:rFonts w:ascii="Verdana" w:hAnsi="Verdana"/>
          <w:b/>
          <w:bCs/>
          <w:color w:val="1F3864" w:themeColor="accent1" w:themeShade="80"/>
          <w:sz w:val="28"/>
          <w:szCs w:val="28"/>
        </w:rPr>
        <w:t xml:space="preserve">Advance to a Claim </w:t>
      </w:r>
    </w:p>
    <w:p w14:paraId="5990CAB8" w14:textId="0E809773" w:rsidR="00350FA2" w:rsidRDefault="00350FA2" w:rsidP="00350FA2">
      <w:pPr>
        <w:spacing w:after="0"/>
        <w:rPr>
          <w:rFonts w:ascii="Verdana" w:hAnsi="Verdana"/>
        </w:rPr>
      </w:pPr>
      <w:r>
        <w:rPr>
          <w:rFonts w:ascii="Verdana" w:hAnsi="Verdana"/>
        </w:rPr>
        <w:t xml:space="preserve">If you have an outstanding Cash Advance to </w:t>
      </w:r>
      <w:r w:rsidR="00273FC9">
        <w:rPr>
          <w:rFonts w:ascii="Verdana" w:hAnsi="Verdana"/>
        </w:rPr>
        <w:t>assign</w:t>
      </w:r>
      <w:r>
        <w:rPr>
          <w:rFonts w:ascii="Verdana" w:hAnsi="Verdana"/>
        </w:rPr>
        <w:t xml:space="preserve"> the claim it will have to</w:t>
      </w:r>
      <w:r w:rsidR="009346CC">
        <w:rPr>
          <w:rFonts w:ascii="Verdana" w:hAnsi="Verdana"/>
        </w:rPr>
        <w:t xml:space="preserve"> be</w:t>
      </w:r>
      <w:r>
        <w:rPr>
          <w:rFonts w:ascii="Verdana" w:hAnsi="Verdana"/>
        </w:rPr>
        <w:t xml:space="preserve"> assign</w:t>
      </w:r>
      <w:r w:rsidR="009346CC">
        <w:rPr>
          <w:rFonts w:ascii="Verdana" w:hAnsi="Verdana"/>
        </w:rPr>
        <w:t>ed</w:t>
      </w:r>
      <w:r>
        <w:rPr>
          <w:rFonts w:ascii="Verdana" w:hAnsi="Verdana"/>
        </w:rPr>
        <w:t xml:space="preserve"> after the claim has been created. </w:t>
      </w:r>
    </w:p>
    <w:p w14:paraId="22BDC9AA" w14:textId="77777777" w:rsidR="00350FA2" w:rsidRDefault="00350FA2" w:rsidP="00350FA2">
      <w:pPr>
        <w:spacing w:after="0"/>
        <w:rPr>
          <w:rFonts w:ascii="Verdana" w:hAnsi="Verdana"/>
        </w:rPr>
      </w:pPr>
    </w:p>
    <w:p w14:paraId="65EE49E9" w14:textId="6FA429A9" w:rsidR="00350FA2" w:rsidRDefault="00350FA2" w:rsidP="00350FA2">
      <w:pPr>
        <w:spacing w:after="0"/>
        <w:rPr>
          <w:rFonts w:ascii="Verdana" w:hAnsi="Verdana"/>
        </w:rPr>
      </w:pPr>
      <w:r>
        <w:rPr>
          <w:rFonts w:ascii="Verdana" w:hAnsi="Verdana"/>
        </w:rPr>
        <w:t xml:space="preserve">Please note that only one Cash Advance or </w:t>
      </w:r>
      <w:r w:rsidR="00481923">
        <w:rPr>
          <w:rFonts w:ascii="Verdana" w:hAnsi="Verdana"/>
        </w:rPr>
        <w:t>Research Participant</w:t>
      </w:r>
      <w:r>
        <w:rPr>
          <w:rFonts w:ascii="Verdana" w:hAnsi="Verdana"/>
        </w:rPr>
        <w:t xml:space="preserve"> Advance can be attached to a claim. </w:t>
      </w:r>
    </w:p>
    <w:p w14:paraId="0196509B" w14:textId="77777777" w:rsidR="00350FA2" w:rsidRDefault="00350FA2" w:rsidP="00350FA2">
      <w:pPr>
        <w:spacing w:after="0"/>
        <w:rPr>
          <w:rFonts w:ascii="Verdana" w:hAnsi="Verdana"/>
        </w:rPr>
      </w:pPr>
    </w:p>
    <w:p w14:paraId="7E9EFF6E" w14:textId="21A5F8B5" w:rsidR="00350FA2" w:rsidRDefault="00350FA2" w:rsidP="00350FA2">
      <w:pPr>
        <w:spacing w:after="0"/>
        <w:rPr>
          <w:rFonts w:ascii="Verdana" w:hAnsi="Verdana"/>
        </w:rPr>
      </w:pPr>
      <w:r>
        <w:rPr>
          <w:rFonts w:ascii="Verdana" w:hAnsi="Verdana"/>
        </w:rPr>
        <w:t xml:space="preserve">Assigning a Cash Advance and a </w:t>
      </w:r>
      <w:r w:rsidR="00481923">
        <w:rPr>
          <w:rFonts w:ascii="Verdana" w:hAnsi="Verdana"/>
        </w:rPr>
        <w:t>Research Participant</w:t>
      </w:r>
      <w:r>
        <w:rPr>
          <w:rFonts w:ascii="Verdana" w:hAnsi="Verdana"/>
        </w:rPr>
        <w:t xml:space="preserve"> Advance are slightly different.</w:t>
      </w:r>
    </w:p>
    <w:p w14:paraId="34BA16D9" w14:textId="77777777" w:rsidR="00350FA2" w:rsidRDefault="00350FA2" w:rsidP="00350FA2">
      <w:pPr>
        <w:spacing w:after="0"/>
        <w:rPr>
          <w:rFonts w:ascii="Verdana" w:hAnsi="Verdana"/>
        </w:rPr>
      </w:pPr>
    </w:p>
    <w:p w14:paraId="620B59D2" w14:textId="77777777" w:rsidR="00350FA2" w:rsidRDefault="00350FA2" w:rsidP="009346CC">
      <w:pPr>
        <w:spacing w:after="0"/>
        <w:ind w:firstLine="720"/>
        <w:rPr>
          <w:rFonts w:ascii="Verdana" w:hAnsi="Verdana"/>
        </w:rPr>
      </w:pPr>
      <w:r>
        <w:rPr>
          <w:rFonts w:ascii="Verdana" w:hAnsi="Verdana"/>
        </w:rPr>
        <w:t xml:space="preserve">To assign a Cash Advance: </w:t>
      </w:r>
    </w:p>
    <w:p w14:paraId="6881C912" w14:textId="77777777" w:rsidR="00350FA2" w:rsidRDefault="00350FA2" w:rsidP="00350FA2">
      <w:pPr>
        <w:pStyle w:val="ListParagraph"/>
        <w:numPr>
          <w:ilvl w:val="0"/>
          <w:numId w:val="7"/>
        </w:numPr>
        <w:spacing w:after="0"/>
        <w:rPr>
          <w:rFonts w:ascii="Verdana" w:hAnsi="Verdana"/>
        </w:rPr>
      </w:pPr>
      <w:r w:rsidRPr="00C63641">
        <w:rPr>
          <w:rFonts w:ascii="Verdana" w:hAnsi="Verdana"/>
        </w:rPr>
        <w:t>Create the claim</w:t>
      </w:r>
      <w:r>
        <w:rPr>
          <w:rFonts w:ascii="Verdana" w:hAnsi="Verdana"/>
        </w:rPr>
        <w:t>.</w:t>
      </w:r>
    </w:p>
    <w:p w14:paraId="560B9413" w14:textId="07A7C127" w:rsidR="00350FA2" w:rsidRDefault="00350FA2" w:rsidP="00350FA2">
      <w:pPr>
        <w:pStyle w:val="ListParagraph"/>
        <w:numPr>
          <w:ilvl w:val="0"/>
          <w:numId w:val="7"/>
        </w:numPr>
        <w:spacing w:after="0"/>
        <w:rPr>
          <w:rFonts w:ascii="Verdana" w:hAnsi="Verdana"/>
        </w:rPr>
      </w:pPr>
      <w:r>
        <w:rPr>
          <w:rFonts w:ascii="Verdana" w:hAnsi="Verdana"/>
        </w:rPr>
        <w:t>G</w:t>
      </w:r>
      <w:r w:rsidRPr="00C63641">
        <w:rPr>
          <w:rFonts w:ascii="Verdana" w:hAnsi="Verdana"/>
        </w:rPr>
        <w:t xml:space="preserve">o to the </w:t>
      </w:r>
      <w:r w:rsidR="00273FC9">
        <w:rPr>
          <w:rFonts w:ascii="Verdana" w:hAnsi="Verdana"/>
        </w:rPr>
        <w:t>‘</w:t>
      </w:r>
      <w:r w:rsidRPr="00C63641">
        <w:rPr>
          <w:rFonts w:ascii="Verdana" w:hAnsi="Verdana"/>
        </w:rPr>
        <w:t>Report Details</w:t>
      </w:r>
      <w:r w:rsidR="00273FC9">
        <w:rPr>
          <w:rFonts w:ascii="Verdana" w:hAnsi="Verdana"/>
        </w:rPr>
        <w:t>’</w:t>
      </w:r>
      <w:r w:rsidRPr="00C63641">
        <w:rPr>
          <w:rFonts w:ascii="Verdana" w:hAnsi="Verdana"/>
        </w:rPr>
        <w:t xml:space="preserve"> drop-down </w:t>
      </w:r>
      <w:r>
        <w:rPr>
          <w:rFonts w:ascii="Verdana" w:hAnsi="Verdana"/>
        </w:rPr>
        <w:t>menu.</w:t>
      </w:r>
    </w:p>
    <w:p w14:paraId="153C8342" w14:textId="0229F1AF" w:rsidR="00350FA2" w:rsidRDefault="00350FA2" w:rsidP="00350FA2">
      <w:pPr>
        <w:pStyle w:val="ListParagraph"/>
        <w:numPr>
          <w:ilvl w:val="0"/>
          <w:numId w:val="7"/>
        </w:numPr>
        <w:spacing w:after="0"/>
        <w:rPr>
          <w:rFonts w:ascii="Verdana" w:hAnsi="Verdana"/>
        </w:rPr>
      </w:pPr>
      <w:r>
        <w:rPr>
          <w:rFonts w:ascii="Verdana" w:hAnsi="Verdana"/>
        </w:rPr>
        <w:t>S</w:t>
      </w:r>
      <w:r w:rsidRPr="00C63641">
        <w:rPr>
          <w:rFonts w:ascii="Verdana" w:hAnsi="Verdana"/>
        </w:rPr>
        <w:t xml:space="preserve">elect </w:t>
      </w:r>
      <w:r w:rsidR="00273FC9">
        <w:rPr>
          <w:rFonts w:ascii="Verdana" w:hAnsi="Verdana"/>
        </w:rPr>
        <w:t>‘</w:t>
      </w:r>
      <w:r w:rsidRPr="00C63641">
        <w:rPr>
          <w:rFonts w:ascii="Verdana" w:hAnsi="Verdana"/>
        </w:rPr>
        <w:t>Manage Requests</w:t>
      </w:r>
      <w:r w:rsidR="00273FC9">
        <w:rPr>
          <w:rFonts w:ascii="Verdana" w:hAnsi="Verdana"/>
        </w:rPr>
        <w:t>’</w:t>
      </w:r>
      <w:r w:rsidRPr="00C63641">
        <w:rPr>
          <w:rFonts w:ascii="Verdana" w:hAnsi="Verdana"/>
        </w:rPr>
        <w:t xml:space="preserve"> under the Linked Add-Ons option. </w:t>
      </w:r>
    </w:p>
    <w:p w14:paraId="4D843319" w14:textId="77777777" w:rsidR="00350FA2" w:rsidRDefault="00350FA2" w:rsidP="00350FA2">
      <w:pPr>
        <w:pStyle w:val="ListParagraph"/>
        <w:numPr>
          <w:ilvl w:val="1"/>
          <w:numId w:val="7"/>
        </w:numPr>
        <w:spacing w:after="0"/>
        <w:rPr>
          <w:rFonts w:ascii="Verdana" w:hAnsi="Verdana"/>
        </w:rPr>
      </w:pPr>
      <w:r>
        <w:rPr>
          <w:rFonts w:ascii="Verdana" w:hAnsi="Verdana"/>
        </w:rPr>
        <w:t xml:space="preserve">You will </w:t>
      </w:r>
      <w:r w:rsidRPr="00350FA2">
        <w:rPr>
          <w:rFonts w:ascii="Verdana" w:hAnsi="Verdana"/>
          <w:b/>
          <w:bCs/>
        </w:rPr>
        <w:t>only</w:t>
      </w:r>
      <w:r>
        <w:rPr>
          <w:rFonts w:ascii="Verdana" w:hAnsi="Verdana"/>
        </w:rPr>
        <w:t xml:space="preserve"> see active Cash Advance requests. </w:t>
      </w:r>
    </w:p>
    <w:p w14:paraId="63A53CFB" w14:textId="77777777" w:rsidR="009346CC" w:rsidRDefault="009346CC" w:rsidP="009346CC">
      <w:pPr>
        <w:spacing w:after="0"/>
        <w:rPr>
          <w:rFonts w:ascii="Verdana" w:hAnsi="Verdana"/>
        </w:rPr>
      </w:pPr>
    </w:p>
    <w:p w14:paraId="6A824F2C" w14:textId="6AD3D8BE" w:rsidR="00350FA2" w:rsidRDefault="00350FA2" w:rsidP="009346CC">
      <w:pPr>
        <w:spacing w:after="0"/>
        <w:ind w:firstLine="720"/>
        <w:rPr>
          <w:rFonts w:ascii="Verdana" w:hAnsi="Verdana"/>
        </w:rPr>
      </w:pPr>
      <w:r>
        <w:rPr>
          <w:rFonts w:ascii="Verdana" w:hAnsi="Verdana"/>
        </w:rPr>
        <w:t xml:space="preserve">To assign a </w:t>
      </w:r>
      <w:r w:rsidR="00481923">
        <w:rPr>
          <w:rFonts w:ascii="Verdana" w:hAnsi="Verdana"/>
        </w:rPr>
        <w:t>Research Participant</w:t>
      </w:r>
      <w:r>
        <w:rPr>
          <w:rFonts w:ascii="Verdana" w:hAnsi="Verdana"/>
        </w:rPr>
        <w:t xml:space="preserve"> Advance:</w:t>
      </w:r>
    </w:p>
    <w:p w14:paraId="24243070" w14:textId="77777777" w:rsidR="00350FA2" w:rsidRDefault="00350FA2" w:rsidP="00350FA2">
      <w:pPr>
        <w:pStyle w:val="ListParagraph"/>
        <w:numPr>
          <w:ilvl w:val="0"/>
          <w:numId w:val="8"/>
        </w:numPr>
        <w:spacing w:after="0"/>
        <w:rPr>
          <w:rFonts w:ascii="Verdana" w:hAnsi="Verdana"/>
        </w:rPr>
      </w:pPr>
      <w:r>
        <w:rPr>
          <w:rFonts w:ascii="Verdana" w:hAnsi="Verdana"/>
        </w:rPr>
        <w:t>Create the claim.</w:t>
      </w:r>
    </w:p>
    <w:p w14:paraId="1B631048" w14:textId="726CD199" w:rsidR="00350FA2" w:rsidRDefault="00350FA2" w:rsidP="00350FA2">
      <w:pPr>
        <w:pStyle w:val="ListParagraph"/>
        <w:numPr>
          <w:ilvl w:val="0"/>
          <w:numId w:val="8"/>
        </w:numPr>
        <w:spacing w:after="0"/>
        <w:rPr>
          <w:rFonts w:ascii="Verdana" w:hAnsi="Verdana"/>
        </w:rPr>
      </w:pPr>
      <w:r>
        <w:rPr>
          <w:rFonts w:ascii="Verdana" w:hAnsi="Verdana"/>
        </w:rPr>
        <w:t>Go</w:t>
      </w:r>
      <w:r w:rsidRPr="00C63641">
        <w:rPr>
          <w:rFonts w:ascii="Verdana" w:hAnsi="Verdana"/>
        </w:rPr>
        <w:t xml:space="preserve"> to the </w:t>
      </w:r>
      <w:r w:rsidR="00273FC9">
        <w:rPr>
          <w:rFonts w:ascii="Verdana" w:hAnsi="Verdana"/>
        </w:rPr>
        <w:t>‘</w:t>
      </w:r>
      <w:r w:rsidRPr="00C63641">
        <w:rPr>
          <w:rFonts w:ascii="Verdana" w:hAnsi="Verdana"/>
        </w:rPr>
        <w:t>Report Details</w:t>
      </w:r>
      <w:r w:rsidR="00273FC9">
        <w:rPr>
          <w:rFonts w:ascii="Verdana" w:hAnsi="Verdana"/>
        </w:rPr>
        <w:t>’</w:t>
      </w:r>
      <w:r w:rsidRPr="00C63641">
        <w:rPr>
          <w:rFonts w:ascii="Verdana" w:hAnsi="Verdana"/>
        </w:rPr>
        <w:t xml:space="preserve"> drop down menu</w:t>
      </w:r>
      <w:r>
        <w:rPr>
          <w:rFonts w:ascii="Verdana" w:hAnsi="Verdana"/>
        </w:rPr>
        <w:t>.</w:t>
      </w:r>
    </w:p>
    <w:p w14:paraId="42745A98" w14:textId="4343FA33" w:rsidR="00350FA2" w:rsidRDefault="00350FA2" w:rsidP="00350FA2">
      <w:pPr>
        <w:pStyle w:val="ListParagraph"/>
        <w:numPr>
          <w:ilvl w:val="0"/>
          <w:numId w:val="8"/>
        </w:numPr>
        <w:spacing w:after="0"/>
        <w:rPr>
          <w:rFonts w:ascii="Verdana" w:hAnsi="Verdana"/>
        </w:rPr>
      </w:pPr>
      <w:r>
        <w:rPr>
          <w:rFonts w:ascii="Verdana" w:hAnsi="Verdana"/>
        </w:rPr>
        <w:t>S</w:t>
      </w:r>
      <w:r w:rsidRPr="00C63641">
        <w:rPr>
          <w:rFonts w:ascii="Verdana" w:hAnsi="Verdana"/>
        </w:rPr>
        <w:t xml:space="preserve">elect </w:t>
      </w:r>
      <w:r w:rsidR="00273FC9">
        <w:rPr>
          <w:rFonts w:ascii="Verdana" w:hAnsi="Verdana"/>
        </w:rPr>
        <w:t>‘</w:t>
      </w:r>
      <w:r w:rsidRPr="00C63641">
        <w:rPr>
          <w:rFonts w:ascii="Verdana" w:hAnsi="Verdana"/>
        </w:rPr>
        <w:t>Manage Cash Advanc</w:t>
      </w:r>
      <w:r w:rsidR="00273FC9">
        <w:rPr>
          <w:rFonts w:ascii="Verdana" w:hAnsi="Verdana"/>
        </w:rPr>
        <w:t>e’</w:t>
      </w:r>
      <w:r w:rsidRPr="00C63641">
        <w:rPr>
          <w:rFonts w:ascii="Verdana" w:hAnsi="Verdana"/>
        </w:rPr>
        <w:t xml:space="preserve"> from the drop-down menu. </w:t>
      </w:r>
    </w:p>
    <w:p w14:paraId="04C45B27" w14:textId="0BF25D8C" w:rsidR="00350FA2" w:rsidRDefault="00350FA2" w:rsidP="00350FA2">
      <w:pPr>
        <w:pStyle w:val="ListParagraph"/>
        <w:numPr>
          <w:ilvl w:val="1"/>
          <w:numId w:val="8"/>
        </w:numPr>
        <w:spacing w:after="0"/>
        <w:rPr>
          <w:rFonts w:ascii="Verdana" w:hAnsi="Verdana"/>
        </w:rPr>
      </w:pPr>
      <w:r>
        <w:rPr>
          <w:rFonts w:ascii="Verdana" w:hAnsi="Verdana"/>
        </w:rPr>
        <w:t xml:space="preserve">You will see </w:t>
      </w:r>
      <w:r w:rsidRPr="00350FA2">
        <w:rPr>
          <w:rFonts w:ascii="Verdana" w:hAnsi="Verdana"/>
          <w:b/>
          <w:bCs/>
        </w:rPr>
        <w:t>both</w:t>
      </w:r>
      <w:r>
        <w:rPr>
          <w:rFonts w:ascii="Verdana" w:hAnsi="Verdana"/>
        </w:rPr>
        <w:t xml:space="preserve"> Cash Advance requests and </w:t>
      </w:r>
      <w:r w:rsidR="00481923">
        <w:rPr>
          <w:rFonts w:ascii="Verdana" w:hAnsi="Verdana"/>
        </w:rPr>
        <w:t>Research Participant</w:t>
      </w:r>
      <w:r>
        <w:rPr>
          <w:rFonts w:ascii="Verdana" w:hAnsi="Verdana"/>
        </w:rPr>
        <w:t xml:space="preserve"> Advance requests. </w:t>
      </w:r>
    </w:p>
    <w:p w14:paraId="7235531C" w14:textId="77777777" w:rsidR="003066B4" w:rsidRPr="003066B4" w:rsidRDefault="003066B4" w:rsidP="003066B4">
      <w:pPr>
        <w:spacing w:after="0"/>
        <w:rPr>
          <w:rFonts w:ascii="Verdana" w:hAnsi="Verdana"/>
        </w:rPr>
      </w:pPr>
    </w:p>
    <w:p w14:paraId="7BE9AA27" w14:textId="4B608725" w:rsidR="00350FA2" w:rsidRDefault="003066B4" w:rsidP="00350FA2">
      <w:pPr>
        <w:spacing w:after="0"/>
        <w:rPr>
          <w:rFonts w:ascii="Verdana" w:hAnsi="Verdana"/>
        </w:rPr>
      </w:pPr>
      <w:r>
        <w:rPr>
          <w:noProof/>
        </w:rPr>
        <w:lastRenderedPageBreak/>
        <w:drawing>
          <wp:inline distT="0" distB="0" distL="0" distR="0" wp14:anchorId="512D6E2F" wp14:editId="62026325">
            <wp:extent cx="1865376" cy="2231136"/>
            <wp:effectExtent l="0" t="0" r="1905" b="0"/>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a:blip r:embed="rId17"/>
                    <a:stretch>
                      <a:fillRect/>
                    </a:stretch>
                  </pic:blipFill>
                  <pic:spPr>
                    <a:xfrm>
                      <a:off x="0" y="0"/>
                      <a:ext cx="1865376" cy="2231136"/>
                    </a:xfrm>
                    <a:prstGeom prst="rect">
                      <a:avLst/>
                    </a:prstGeom>
                  </pic:spPr>
                </pic:pic>
              </a:graphicData>
            </a:graphic>
          </wp:inline>
        </w:drawing>
      </w:r>
    </w:p>
    <w:p w14:paraId="4E3182D8" w14:textId="46060E5B" w:rsidR="00350FA2" w:rsidRDefault="00350FA2" w:rsidP="00350FA2">
      <w:pPr>
        <w:spacing w:after="0"/>
        <w:rPr>
          <w:rFonts w:ascii="Verdana" w:hAnsi="Verdana"/>
        </w:rPr>
      </w:pPr>
      <w:r>
        <w:rPr>
          <w:rFonts w:ascii="Verdana" w:hAnsi="Verdana"/>
        </w:rPr>
        <w:t xml:space="preserve">The </w:t>
      </w:r>
      <w:r w:rsidR="00273FC9">
        <w:rPr>
          <w:rFonts w:ascii="Verdana" w:hAnsi="Verdana"/>
        </w:rPr>
        <w:t>‘</w:t>
      </w:r>
      <w:r>
        <w:rPr>
          <w:rFonts w:ascii="Verdana" w:hAnsi="Verdana"/>
        </w:rPr>
        <w:t>Requests</w:t>
      </w:r>
      <w:r w:rsidR="00273FC9">
        <w:rPr>
          <w:rFonts w:ascii="Verdana" w:hAnsi="Verdana"/>
        </w:rPr>
        <w:t>’</w:t>
      </w:r>
      <w:r>
        <w:rPr>
          <w:rFonts w:ascii="Verdana" w:hAnsi="Verdana"/>
        </w:rPr>
        <w:t xml:space="preserve"> page will open and will show </w:t>
      </w:r>
      <w:r w:rsidR="00273FC9">
        <w:rPr>
          <w:rFonts w:ascii="Verdana" w:hAnsi="Verdana"/>
        </w:rPr>
        <w:t>‘</w:t>
      </w:r>
      <w:r>
        <w:rPr>
          <w:rFonts w:ascii="Verdana" w:hAnsi="Verdana"/>
        </w:rPr>
        <w:t>No Requests Added</w:t>
      </w:r>
      <w:r w:rsidR="00273FC9">
        <w:rPr>
          <w:rFonts w:ascii="Verdana" w:hAnsi="Verdana"/>
        </w:rPr>
        <w:t>’</w:t>
      </w:r>
      <w:r>
        <w:rPr>
          <w:rFonts w:ascii="Verdana" w:hAnsi="Verdana"/>
        </w:rPr>
        <w:t xml:space="preserve">. </w:t>
      </w:r>
    </w:p>
    <w:p w14:paraId="5C7568DE" w14:textId="77777777" w:rsidR="00350FA2" w:rsidRDefault="00350FA2" w:rsidP="00350FA2">
      <w:pPr>
        <w:spacing w:after="0"/>
        <w:rPr>
          <w:rFonts w:ascii="Verdana" w:hAnsi="Verdana"/>
        </w:rPr>
      </w:pPr>
    </w:p>
    <w:p w14:paraId="1F44E2AB" w14:textId="2AAD7DF0" w:rsidR="00350FA2" w:rsidRDefault="00350FA2" w:rsidP="00350FA2">
      <w:pPr>
        <w:spacing w:after="0"/>
        <w:rPr>
          <w:rFonts w:ascii="Verdana" w:hAnsi="Verdana"/>
        </w:rPr>
      </w:pPr>
      <w:r>
        <w:rPr>
          <w:rFonts w:ascii="Verdana" w:hAnsi="Verdana"/>
        </w:rPr>
        <w:t xml:space="preserve">Once you have selected the correct Cash Advance or </w:t>
      </w:r>
      <w:r w:rsidR="00481923">
        <w:rPr>
          <w:rFonts w:ascii="Verdana" w:hAnsi="Verdana"/>
        </w:rPr>
        <w:t>Research Participant</w:t>
      </w:r>
      <w:r>
        <w:rPr>
          <w:rFonts w:ascii="Verdana" w:hAnsi="Verdana"/>
        </w:rPr>
        <w:t xml:space="preserve"> Advance to assign to the claim, the </w:t>
      </w:r>
      <w:r w:rsidR="00273FC9">
        <w:rPr>
          <w:rFonts w:ascii="Verdana" w:hAnsi="Verdana"/>
        </w:rPr>
        <w:t>‘</w:t>
      </w:r>
      <w:r>
        <w:rPr>
          <w:rFonts w:ascii="Verdana" w:hAnsi="Verdana"/>
        </w:rPr>
        <w:t>Add to Report</w:t>
      </w:r>
      <w:r w:rsidR="00273FC9">
        <w:rPr>
          <w:rFonts w:ascii="Verdana" w:hAnsi="Verdana"/>
        </w:rPr>
        <w:t>’</w:t>
      </w:r>
      <w:r>
        <w:rPr>
          <w:rFonts w:ascii="Verdana" w:hAnsi="Verdana"/>
        </w:rPr>
        <w:t xml:space="preserve"> button will become active. Select it. </w:t>
      </w:r>
    </w:p>
    <w:p w14:paraId="30B881AE" w14:textId="77777777" w:rsidR="00350FA2" w:rsidRDefault="00350FA2" w:rsidP="00350FA2">
      <w:pPr>
        <w:spacing w:after="0"/>
        <w:rPr>
          <w:rFonts w:ascii="Verdana" w:hAnsi="Verdana"/>
        </w:rPr>
      </w:pPr>
    </w:p>
    <w:p w14:paraId="3153B599" w14:textId="2B398EC0" w:rsidR="00350FA2" w:rsidRDefault="00350FA2" w:rsidP="00350FA2">
      <w:pPr>
        <w:spacing w:after="0"/>
        <w:rPr>
          <w:rFonts w:ascii="Verdana" w:hAnsi="Verdana"/>
        </w:rPr>
      </w:pPr>
      <w:r>
        <w:rPr>
          <w:rFonts w:ascii="Verdana" w:hAnsi="Verdana"/>
        </w:rPr>
        <w:t xml:space="preserve">You will be taken back to the </w:t>
      </w:r>
      <w:r w:rsidR="00273FC9">
        <w:rPr>
          <w:rFonts w:ascii="Verdana" w:hAnsi="Verdana"/>
        </w:rPr>
        <w:t>‘</w:t>
      </w:r>
      <w:r>
        <w:rPr>
          <w:rFonts w:ascii="Verdana" w:hAnsi="Verdana"/>
        </w:rPr>
        <w:t>Requests</w:t>
      </w:r>
      <w:r w:rsidR="00273FC9">
        <w:rPr>
          <w:rFonts w:ascii="Verdana" w:hAnsi="Verdana"/>
        </w:rPr>
        <w:t>’</w:t>
      </w:r>
      <w:r>
        <w:rPr>
          <w:rFonts w:ascii="Verdana" w:hAnsi="Verdana"/>
        </w:rPr>
        <w:t xml:space="preserve"> page, it will list the information regarding the advance. Ensure that it is the correct advance and then select the </w:t>
      </w:r>
      <w:r w:rsidR="00273FC9">
        <w:rPr>
          <w:rFonts w:ascii="Verdana" w:hAnsi="Verdana"/>
        </w:rPr>
        <w:t>‘</w:t>
      </w:r>
      <w:r>
        <w:rPr>
          <w:rFonts w:ascii="Verdana" w:hAnsi="Verdana"/>
        </w:rPr>
        <w:t>Close</w:t>
      </w:r>
      <w:r w:rsidR="00273FC9">
        <w:rPr>
          <w:rFonts w:ascii="Verdana" w:hAnsi="Verdana"/>
        </w:rPr>
        <w:t>’</w:t>
      </w:r>
      <w:r>
        <w:rPr>
          <w:rFonts w:ascii="Verdana" w:hAnsi="Verdana"/>
        </w:rPr>
        <w:t xml:space="preserve"> button. </w:t>
      </w:r>
    </w:p>
    <w:p w14:paraId="736A69B3" w14:textId="77777777" w:rsidR="00350FA2" w:rsidRDefault="00350FA2" w:rsidP="00350FA2">
      <w:pPr>
        <w:spacing w:after="0"/>
        <w:rPr>
          <w:rFonts w:ascii="Verdana" w:hAnsi="Verdana"/>
        </w:rPr>
      </w:pPr>
    </w:p>
    <w:p w14:paraId="5465DDEE" w14:textId="2A262954" w:rsidR="00350FA2" w:rsidRDefault="00350FA2" w:rsidP="00350FA2">
      <w:pPr>
        <w:spacing w:after="0"/>
        <w:rPr>
          <w:rFonts w:ascii="Verdana" w:hAnsi="Verdana"/>
        </w:rPr>
      </w:pPr>
      <w:r>
        <w:rPr>
          <w:rFonts w:ascii="Verdana" w:hAnsi="Verdana"/>
        </w:rPr>
        <w:t xml:space="preserve">If this is not the correct advance, select the advance and the </w:t>
      </w:r>
      <w:r w:rsidR="00273FC9">
        <w:rPr>
          <w:rFonts w:ascii="Verdana" w:hAnsi="Verdana"/>
        </w:rPr>
        <w:t>‘</w:t>
      </w:r>
      <w:r>
        <w:rPr>
          <w:rFonts w:ascii="Verdana" w:hAnsi="Verdana"/>
        </w:rPr>
        <w:t>Remove</w:t>
      </w:r>
      <w:r w:rsidR="00273FC9">
        <w:rPr>
          <w:rFonts w:ascii="Verdana" w:hAnsi="Verdana"/>
        </w:rPr>
        <w:t>’</w:t>
      </w:r>
      <w:r>
        <w:rPr>
          <w:rFonts w:ascii="Verdana" w:hAnsi="Verdana"/>
        </w:rPr>
        <w:t xml:space="preserve"> button will become active. Select it, this will remove the advance from the claim. You can then go back and add the correct advance. </w:t>
      </w:r>
    </w:p>
    <w:p w14:paraId="62FFCE7F" w14:textId="77777777" w:rsidR="00350FA2" w:rsidRDefault="00350FA2" w:rsidP="00350FA2">
      <w:pPr>
        <w:spacing w:after="0"/>
        <w:rPr>
          <w:rFonts w:ascii="Verdana" w:hAnsi="Verdana"/>
        </w:rPr>
      </w:pPr>
    </w:p>
    <w:p w14:paraId="0AA1D294" w14:textId="77777777" w:rsidR="00350FA2" w:rsidRDefault="00350FA2" w:rsidP="00350FA2">
      <w:pPr>
        <w:spacing w:after="0"/>
        <w:rPr>
          <w:rFonts w:ascii="Verdana" w:hAnsi="Verdana"/>
        </w:rPr>
      </w:pPr>
      <w:r>
        <w:rPr>
          <w:rFonts w:ascii="Verdana" w:hAnsi="Verdana"/>
        </w:rPr>
        <w:t xml:space="preserve">Once the Cash Advance has been successfully added you will be taken back to the main claim page. </w:t>
      </w:r>
    </w:p>
    <w:p w14:paraId="7D183594" w14:textId="77777777" w:rsidR="00350FA2" w:rsidRDefault="00350FA2" w:rsidP="00350FA2">
      <w:pPr>
        <w:spacing w:after="0"/>
        <w:rPr>
          <w:rFonts w:ascii="Verdana" w:hAnsi="Verdana"/>
        </w:rPr>
      </w:pPr>
    </w:p>
    <w:p w14:paraId="24CC695A" w14:textId="5595B64B" w:rsidR="00350FA2" w:rsidRDefault="00350FA2" w:rsidP="00350FA2">
      <w:pPr>
        <w:spacing w:after="0"/>
        <w:rPr>
          <w:rFonts w:ascii="Verdana" w:hAnsi="Verdana"/>
        </w:rPr>
      </w:pPr>
      <w:r>
        <w:rPr>
          <w:rFonts w:ascii="Verdana" w:hAnsi="Verdana"/>
        </w:rPr>
        <w:t xml:space="preserve">You will see a new box titled </w:t>
      </w:r>
      <w:r w:rsidR="00273FC9">
        <w:rPr>
          <w:rFonts w:ascii="Verdana" w:hAnsi="Verdana"/>
        </w:rPr>
        <w:t>‘</w:t>
      </w:r>
      <w:r>
        <w:rPr>
          <w:rFonts w:ascii="Verdana" w:hAnsi="Verdana"/>
        </w:rPr>
        <w:t>Request</w:t>
      </w:r>
      <w:r w:rsidR="00273FC9">
        <w:rPr>
          <w:rFonts w:ascii="Verdana" w:hAnsi="Verdana"/>
        </w:rPr>
        <w:t>’</w:t>
      </w:r>
      <w:r>
        <w:rPr>
          <w:rFonts w:ascii="Verdana" w:hAnsi="Verdana"/>
        </w:rPr>
        <w:t xml:space="preserve"> with two columns:</w:t>
      </w:r>
    </w:p>
    <w:p w14:paraId="50F25B77" w14:textId="28B4108A" w:rsidR="00350FA2" w:rsidRDefault="00273FC9" w:rsidP="00350FA2">
      <w:pPr>
        <w:pStyle w:val="ListParagraph"/>
        <w:numPr>
          <w:ilvl w:val="0"/>
          <w:numId w:val="1"/>
        </w:numPr>
        <w:spacing w:after="0"/>
        <w:rPr>
          <w:rFonts w:ascii="Verdana" w:hAnsi="Verdana"/>
        </w:rPr>
      </w:pPr>
      <w:r>
        <w:rPr>
          <w:rFonts w:ascii="Verdana" w:hAnsi="Verdana"/>
        </w:rPr>
        <w:t>‘</w:t>
      </w:r>
      <w:r w:rsidR="00350FA2" w:rsidRPr="00350FA2">
        <w:rPr>
          <w:rFonts w:ascii="Verdana" w:hAnsi="Verdana"/>
        </w:rPr>
        <w:t>Amount</w:t>
      </w:r>
      <w:r>
        <w:rPr>
          <w:rFonts w:ascii="Verdana" w:hAnsi="Verdana"/>
        </w:rPr>
        <w:t>’</w:t>
      </w:r>
      <w:r w:rsidR="00350FA2" w:rsidRPr="00350FA2">
        <w:rPr>
          <w:rFonts w:ascii="Verdana" w:hAnsi="Verdana"/>
        </w:rPr>
        <w:t xml:space="preserve"> </w:t>
      </w:r>
      <w:r w:rsidR="00350FA2">
        <w:rPr>
          <w:rFonts w:ascii="Verdana" w:hAnsi="Verdana"/>
        </w:rPr>
        <w:t>shows</w:t>
      </w:r>
      <w:r w:rsidR="00350FA2" w:rsidRPr="00350FA2">
        <w:rPr>
          <w:rFonts w:ascii="Verdana" w:hAnsi="Verdana"/>
        </w:rPr>
        <w:t xml:space="preserve"> the total amount of the advance</w:t>
      </w:r>
      <w:r w:rsidR="00350FA2">
        <w:rPr>
          <w:rFonts w:ascii="Verdana" w:hAnsi="Verdana"/>
        </w:rPr>
        <w:t>.</w:t>
      </w:r>
      <w:r w:rsidR="00350FA2" w:rsidRPr="00350FA2">
        <w:rPr>
          <w:rFonts w:ascii="Verdana" w:hAnsi="Verdana"/>
        </w:rPr>
        <w:t xml:space="preserve">  </w:t>
      </w:r>
    </w:p>
    <w:p w14:paraId="7CABBFCA" w14:textId="0BEF45E6" w:rsidR="00350FA2" w:rsidRPr="00350FA2" w:rsidRDefault="00273FC9" w:rsidP="00350FA2">
      <w:pPr>
        <w:pStyle w:val="ListParagraph"/>
        <w:numPr>
          <w:ilvl w:val="0"/>
          <w:numId w:val="1"/>
        </w:numPr>
        <w:spacing w:after="0"/>
        <w:rPr>
          <w:rFonts w:ascii="Verdana" w:hAnsi="Verdana"/>
        </w:rPr>
      </w:pPr>
      <w:r>
        <w:rPr>
          <w:rFonts w:ascii="Verdana" w:hAnsi="Verdana"/>
        </w:rPr>
        <w:t>‘</w:t>
      </w:r>
      <w:r w:rsidR="00350FA2" w:rsidRPr="00350FA2">
        <w:rPr>
          <w:rFonts w:ascii="Verdana" w:hAnsi="Verdana"/>
        </w:rPr>
        <w:t>Remaining</w:t>
      </w:r>
      <w:r>
        <w:rPr>
          <w:rFonts w:ascii="Verdana" w:hAnsi="Verdana"/>
        </w:rPr>
        <w:t>’</w:t>
      </w:r>
      <w:r w:rsidR="00350FA2" w:rsidRPr="00350FA2">
        <w:rPr>
          <w:rFonts w:ascii="Verdana" w:hAnsi="Verdana"/>
        </w:rPr>
        <w:t xml:space="preserve"> </w:t>
      </w:r>
      <w:r w:rsidR="00350FA2">
        <w:rPr>
          <w:rFonts w:ascii="Verdana" w:hAnsi="Verdana"/>
        </w:rPr>
        <w:t>shows</w:t>
      </w:r>
      <w:r w:rsidR="00350FA2" w:rsidRPr="00350FA2">
        <w:rPr>
          <w:rFonts w:ascii="Verdana" w:hAnsi="Verdana"/>
        </w:rPr>
        <w:t xml:space="preserve"> the amount that still has to be accounted for. </w:t>
      </w:r>
    </w:p>
    <w:p w14:paraId="63E9A73C" w14:textId="77777777" w:rsidR="00350FA2" w:rsidRDefault="00350FA2" w:rsidP="00350FA2">
      <w:pPr>
        <w:spacing w:after="0"/>
        <w:rPr>
          <w:rFonts w:ascii="Verdana" w:hAnsi="Verdana"/>
        </w:rPr>
      </w:pPr>
    </w:p>
    <w:p w14:paraId="15C19692" w14:textId="0C0BC0D3" w:rsidR="00350FA2" w:rsidRDefault="00350FA2" w:rsidP="00350FA2">
      <w:pPr>
        <w:spacing w:after="0"/>
        <w:rPr>
          <w:rFonts w:ascii="Verdana" w:hAnsi="Verdana"/>
        </w:rPr>
      </w:pPr>
      <w:r>
        <w:rPr>
          <w:rFonts w:ascii="Verdana" w:hAnsi="Verdana"/>
        </w:rPr>
        <w:t xml:space="preserve">As you add expenses the </w:t>
      </w:r>
      <w:r w:rsidR="00273FC9">
        <w:rPr>
          <w:rFonts w:ascii="Verdana" w:hAnsi="Verdana"/>
        </w:rPr>
        <w:t>‘</w:t>
      </w:r>
      <w:r>
        <w:rPr>
          <w:rFonts w:ascii="Verdana" w:hAnsi="Verdana"/>
        </w:rPr>
        <w:t>Remaining</w:t>
      </w:r>
      <w:r w:rsidR="00273FC9">
        <w:rPr>
          <w:rFonts w:ascii="Verdana" w:hAnsi="Verdana"/>
        </w:rPr>
        <w:t>’</w:t>
      </w:r>
      <w:r>
        <w:rPr>
          <w:rFonts w:ascii="Verdana" w:hAnsi="Verdana"/>
        </w:rPr>
        <w:t xml:space="preserve"> amount will decrease. The claim cannot be submitted until this amount is $0.00. </w:t>
      </w:r>
    </w:p>
    <w:p w14:paraId="3EBA167D" w14:textId="77777777" w:rsidR="00350FA2" w:rsidRDefault="00350FA2" w:rsidP="00350FA2">
      <w:pPr>
        <w:spacing w:after="0"/>
        <w:rPr>
          <w:rFonts w:ascii="Verdana" w:hAnsi="Verdana"/>
        </w:rPr>
      </w:pPr>
    </w:p>
    <w:p w14:paraId="03FD7CC6" w14:textId="6C821396" w:rsidR="00350FA2" w:rsidRDefault="00350FA2" w:rsidP="00350FA2">
      <w:pPr>
        <w:spacing w:after="0"/>
        <w:rPr>
          <w:rFonts w:ascii="Verdana" w:hAnsi="Verdana"/>
        </w:rPr>
      </w:pPr>
      <w:r>
        <w:rPr>
          <w:rFonts w:ascii="Verdana" w:hAnsi="Verdana"/>
        </w:rPr>
        <w:t xml:space="preserve">If you have added all related expenses and there is still a balance you will need to return the funds to Queen’s University. Please see the </w:t>
      </w:r>
      <w:r w:rsidR="00273FC9">
        <w:rPr>
          <w:rFonts w:ascii="Verdana" w:hAnsi="Verdana"/>
        </w:rPr>
        <w:t>‘</w:t>
      </w:r>
      <w:r>
        <w:rPr>
          <w:rFonts w:ascii="Verdana" w:hAnsi="Verdana"/>
        </w:rPr>
        <w:t>Returning Funds</w:t>
      </w:r>
      <w:r w:rsidR="00273FC9">
        <w:rPr>
          <w:rFonts w:ascii="Verdana" w:hAnsi="Verdana"/>
        </w:rPr>
        <w:t>’</w:t>
      </w:r>
      <w:r>
        <w:rPr>
          <w:rFonts w:ascii="Verdana" w:hAnsi="Verdana"/>
        </w:rPr>
        <w:t xml:space="preserve"> section</w:t>
      </w:r>
      <w:r w:rsidR="009346CC">
        <w:rPr>
          <w:rFonts w:ascii="Verdana" w:hAnsi="Verdana"/>
        </w:rPr>
        <w:t>.</w:t>
      </w:r>
    </w:p>
    <w:p w14:paraId="2EA876B9" w14:textId="77777777" w:rsidR="00350FA2" w:rsidRPr="009B214A" w:rsidRDefault="00350FA2" w:rsidP="00350FA2">
      <w:pPr>
        <w:spacing w:after="0"/>
        <w:rPr>
          <w:rFonts w:ascii="Verdana" w:hAnsi="Verdana"/>
        </w:rPr>
      </w:pPr>
    </w:p>
    <w:p w14:paraId="0FDF52EE" w14:textId="77777777" w:rsidR="00350FA2" w:rsidRPr="005E473E" w:rsidRDefault="00350FA2" w:rsidP="00350FA2">
      <w:pPr>
        <w:rPr>
          <w:rFonts w:ascii="Verdana" w:hAnsi="Verdana"/>
          <w:sz w:val="28"/>
          <w:szCs w:val="28"/>
        </w:rPr>
      </w:pPr>
      <w:r w:rsidRPr="005E473E">
        <w:rPr>
          <w:rFonts w:ascii="Verdana" w:hAnsi="Verdana"/>
          <w:b/>
          <w:bCs/>
          <w:color w:val="1F3864" w:themeColor="accent1" w:themeShade="80"/>
          <w:sz w:val="28"/>
          <w:szCs w:val="28"/>
        </w:rPr>
        <w:t xml:space="preserve">Returning Funds to Clear an Advance </w:t>
      </w:r>
    </w:p>
    <w:p w14:paraId="057D1F06" w14:textId="1E75DC81" w:rsidR="00350FA2" w:rsidRDefault="00350FA2" w:rsidP="00350FA2">
      <w:pPr>
        <w:rPr>
          <w:rFonts w:ascii="Verdana" w:hAnsi="Verdana"/>
        </w:rPr>
      </w:pPr>
      <w:r>
        <w:rPr>
          <w:rFonts w:ascii="Verdana" w:hAnsi="Verdana"/>
        </w:rPr>
        <w:t>If you have not accounted for the entire cash</w:t>
      </w:r>
      <w:r w:rsidR="009346CC">
        <w:rPr>
          <w:rFonts w:ascii="Verdana" w:hAnsi="Verdana"/>
        </w:rPr>
        <w:t>/</w:t>
      </w:r>
      <w:r w:rsidR="00165C3A">
        <w:rPr>
          <w:rFonts w:ascii="Verdana" w:hAnsi="Verdana"/>
        </w:rPr>
        <w:t>research participant</w:t>
      </w:r>
      <w:r>
        <w:rPr>
          <w:rFonts w:ascii="Verdana" w:hAnsi="Verdana"/>
        </w:rPr>
        <w:t xml:space="preserve"> advance the balance will have to be returned to the University. </w:t>
      </w:r>
    </w:p>
    <w:p w14:paraId="2C1BE340" w14:textId="77777777" w:rsidR="00350FA2" w:rsidRDefault="00350FA2" w:rsidP="00350FA2">
      <w:pPr>
        <w:rPr>
          <w:rFonts w:ascii="Verdana" w:hAnsi="Verdana"/>
        </w:rPr>
      </w:pPr>
      <w:r>
        <w:rPr>
          <w:rFonts w:ascii="Verdana" w:hAnsi="Verdana"/>
        </w:rPr>
        <w:lastRenderedPageBreak/>
        <w:t xml:space="preserve">The funds can be returned in one of three ways: </w:t>
      </w:r>
    </w:p>
    <w:p w14:paraId="44E9DF53" w14:textId="6264F94C" w:rsidR="00350FA2" w:rsidRDefault="00350FA2" w:rsidP="00350FA2">
      <w:pPr>
        <w:pStyle w:val="ListParagraph"/>
        <w:numPr>
          <w:ilvl w:val="0"/>
          <w:numId w:val="5"/>
        </w:numPr>
        <w:rPr>
          <w:rFonts w:ascii="Verdana" w:hAnsi="Verdana"/>
        </w:rPr>
      </w:pPr>
      <w:r>
        <w:rPr>
          <w:rFonts w:ascii="Verdana" w:hAnsi="Verdana"/>
        </w:rPr>
        <w:t xml:space="preserve">E-Transfer – to return the funds using E-Transfer please contact </w:t>
      </w:r>
      <w:hyperlink r:id="rId18" w:history="1">
        <w:r w:rsidR="00481923" w:rsidRPr="00A265CD">
          <w:rPr>
            <w:rStyle w:val="Hyperlink"/>
            <w:rFonts w:ascii="Verdana" w:hAnsi="Verdana"/>
          </w:rPr>
          <w:t>travel.advances@queensu.ca</w:t>
        </w:r>
      </w:hyperlink>
      <w:r>
        <w:rPr>
          <w:rFonts w:ascii="Verdana" w:hAnsi="Verdana"/>
        </w:rPr>
        <w:t xml:space="preserve">. </w:t>
      </w:r>
      <w:r w:rsidR="00F743C7">
        <w:rPr>
          <w:rFonts w:ascii="Verdana" w:hAnsi="Verdana"/>
        </w:rPr>
        <w:t>You will be sent an email with instructions to follow</w:t>
      </w:r>
      <w:r>
        <w:rPr>
          <w:rFonts w:ascii="Verdana" w:hAnsi="Verdana"/>
        </w:rPr>
        <w:t xml:space="preserve">. This is the preferred method. </w:t>
      </w:r>
    </w:p>
    <w:p w14:paraId="25279A3D" w14:textId="77777777" w:rsidR="00864B0D" w:rsidRPr="009B214A" w:rsidRDefault="00864B0D" w:rsidP="00864B0D">
      <w:pPr>
        <w:pStyle w:val="ListParagraph"/>
        <w:rPr>
          <w:rFonts w:ascii="Verdana" w:hAnsi="Verdana"/>
        </w:rPr>
      </w:pPr>
    </w:p>
    <w:p w14:paraId="555D492E" w14:textId="50270AC0" w:rsidR="009346CC" w:rsidRPr="009346CC" w:rsidRDefault="00350FA2" w:rsidP="009346CC">
      <w:pPr>
        <w:pStyle w:val="ListParagraph"/>
        <w:numPr>
          <w:ilvl w:val="0"/>
          <w:numId w:val="5"/>
        </w:numPr>
        <w:rPr>
          <w:rFonts w:ascii="Verdana" w:hAnsi="Verdana"/>
        </w:rPr>
      </w:pPr>
      <w:r>
        <w:rPr>
          <w:rFonts w:ascii="Verdana" w:hAnsi="Verdana"/>
        </w:rPr>
        <w:t xml:space="preserve">Cheque or Money Order – The cheque or money order must be made out to “Queen’s University – Kingston” and be attached to a completed “ERS – Cash Advance Return Receipt”. Theses can be sent via internal mail or Canada Post to the Financial Services office. </w:t>
      </w:r>
    </w:p>
    <w:p w14:paraId="51E83C47" w14:textId="77777777" w:rsidR="009346CC" w:rsidRPr="009346CC" w:rsidRDefault="009346CC" w:rsidP="009346CC">
      <w:pPr>
        <w:pStyle w:val="ListParagraph"/>
        <w:rPr>
          <w:rFonts w:ascii="Verdana" w:hAnsi="Verdana"/>
        </w:rPr>
      </w:pPr>
    </w:p>
    <w:p w14:paraId="57CF5CB9" w14:textId="77777777" w:rsidR="00350FA2" w:rsidRDefault="00350FA2" w:rsidP="00350FA2">
      <w:pPr>
        <w:pStyle w:val="ListParagraph"/>
        <w:numPr>
          <w:ilvl w:val="0"/>
          <w:numId w:val="5"/>
        </w:numPr>
        <w:rPr>
          <w:rFonts w:ascii="Verdana" w:hAnsi="Verdana"/>
        </w:rPr>
      </w:pPr>
      <w:r>
        <w:rPr>
          <w:rFonts w:ascii="Verdana" w:hAnsi="Verdana"/>
        </w:rPr>
        <w:t xml:space="preserve">Cash – Cash can be submitted with the “ERS – Cash Advance Return Receipt” to the Financial Services. DO NOT send cash through internal mail or Canada Post. </w:t>
      </w:r>
    </w:p>
    <w:p w14:paraId="49251453" w14:textId="77777777" w:rsidR="00350FA2" w:rsidRDefault="00350FA2" w:rsidP="00350FA2">
      <w:pPr>
        <w:rPr>
          <w:rFonts w:ascii="Verdana" w:hAnsi="Verdana"/>
        </w:rPr>
      </w:pPr>
      <w:r>
        <w:rPr>
          <w:rFonts w:ascii="Verdana" w:hAnsi="Verdana"/>
        </w:rPr>
        <w:t xml:space="preserve">Once the funds have been returned the emailed receipt for the E-Transfer or the signed “ERS – Cash Advance Return Receipt” have been signed and returned to the claimant, it can be uploaded using the expense type </w:t>
      </w:r>
      <w:r>
        <w:rPr>
          <w:rFonts w:ascii="Verdana" w:hAnsi="Verdana"/>
          <w:b/>
          <w:bCs/>
        </w:rPr>
        <w:t xml:space="preserve">13. Cash Advance </w:t>
      </w:r>
      <w:r>
        <w:rPr>
          <w:rFonts w:ascii="Verdana" w:hAnsi="Verdana"/>
        </w:rPr>
        <w:t xml:space="preserve">– Cash Advance Return. </w:t>
      </w:r>
    </w:p>
    <w:p w14:paraId="2E899C4E" w14:textId="046E6E26" w:rsidR="00350FA2" w:rsidRDefault="00350FA2" w:rsidP="00350FA2">
      <w:pPr>
        <w:rPr>
          <w:rFonts w:ascii="Verdana" w:hAnsi="Verdana"/>
        </w:rPr>
      </w:pPr>
      <w:r>
        <w:rPr>
          <w:rFonts w:ascii="Verdana" w:hAnsi="Verdana"/>
        </w:rPr>
        <w:t xml:space="preserve">Under the </w:t>
      </w:r>
      <w:r w:rsidR="00273FC9">
        <w:rPr>
          <w:rFonts w:ascii="Verdana" w:hAnsi="Verdana"/>
        </w:rPr>
        <w:t>‘</w:t>
      </w:r>
      <w:r>
        <w:rPr>
          <w:rFonts w:ascii="Verdana" w:hAnsi="Verdana"/>
        </w:rPr>
        <w:t>Amount</w:t>
      </w:r>
      <w:r w:rsidR="00273FC9">
        <w:rPr>
          <w:rFonts w:ascii="Verdana" w:hAnsi="Verdana"/>
        </w:rPr>
        <w:t>’</w:t>
      </w:r>
      <w:r>
        <w:rPr>
          <w:rFonts w:ascii="Verdana" w:hAnsi="Verdana"/>
        </w:rPr>
        <w:t xml:space="preserve"> box enter the amount that was returned to the University. </w:t>
      </w:r>
    </w:p>
    <w:p w14:paraId="703E223E" w14:textId="77777777" w:rsidR="00350FA2" w:rsidRDefault="00350FA2" w:rsidP="00350FA2">
      <w:pPr>
        <w:rPr>
          <w:rFonts w:ascii="Verdana" w:hAnsi="Verdana"/>
        </w:rPr>
      </w:pPr>
      <w:r>
        <w:rPr>
          <w:rFonts w:ascii="Verdana" w:hAnsi="Verdana"/>
        </w:rPr>
        <w:t xml:space="preserve">This will clear the remaining amount of the advance and allow you to submit the claim. </w:t>
      </w:r>
    </w:p>
    <w:p w14:paraId="5B13FCE9" w14:textId="56BCB598" w:rsidR="00350FA2" w:rsidRDefault="00350FA2" w:rsidP="00542E6B">
      <w:pPr>
        <w:rPr>
          <w:rFonts w:ascii="Verdana" w:hAnsi="Verdana"/>
        </w:rPr>
      </w:pPr>
      <w:r>
        <w:rPr>
          <w:rFonts w:ascii="Verdana" w:hAnsi="Verdana"/>
        </w:rPr>
        <w:t xml:space="preserve">Once the claim has been cleared it can be submitted in the normal manner. </w:t>
      </w:r>
    </w:p>
    <w:p w14:paraId="208F7205" w14:textId="3A15EF93" w:rsidR="00F743C7" w:rsidRDefault="00F743C7" w:rsidP="00542E6B">
      <w:pPr>
        <w:rPr>
          <w:rFonts w:ascii="Verdana" w:hAnsi="Verdana"/>
        </w:rPr>
      </w:pPr>
    </w:p>
    <w:p w14:paraId="7694B85C" w14:textId="77777777" w:rsidR="00F743C7" w:rsidRDefault="00F743C7" w:rsidP="00542E6B">
      <w:pPr>
        <w:rPr>
          <w:rFonts w:ascii="Verdana" w:hAnsi="Verdana"/>
        </w:rPr>
      </w:pPr>
    </w:p>
    <w:p w14:paraId="383344D0" w14:textId="00F8925F" w:rsidR="0088077A" w:rsidRPr="005E473E" w:rsidRDefault="0088077A" w:rsidP="00542E6B">
      <w:pPr>
        <w:rPr>
          <w:rFonts w:ascii="Verdana" w:hAnsi="Verdana"/>
          <w:b/>
          <w:bCs/>
          <w:color w:val="1F3864" w:themeColor="accent1" w:themeShade="80"/>
          <w:sz w:val="28"/>
          <w:szCs w:val="28"/>
        </w:rPr>
      </w:pPr>
      <w:r w:rsidRPr="005E473E">
        <w:rPr>
          <w:rFonts w:ascii="Verdana" w:hAnsi="Verdana"/>
          <w:b/>
          <w:bCs/>
          <w:color w:val="1F3864" w:themeColor="accent1" w:themeShade="80"/>
          <w:sz w:val="28"/>
          <w:szCs w:val="28"/>
        </w:rPr>
        <w:t>Submitting a Claim</w:t>
      </w:r>
    </w:p>
    <w:p w14:paraId="56F0C7A3" w14:textId="10A2765C" w:rsidR="003C7812" w:rsidRDefault="0088077A" w:rsidP="00542E6B">
      <w:pPr>
        <w:rPr>
          <w:rFonts w:ascii="Verdana" w:hAnsi="Verdana"/>
        </w:rPr>
      </w:pPr>
      <w:r>
        <w:rPr>
          <w:rFonts w:ascii="Verdana" w:hAnsi="Verdana"/>
        </w:rPr>
        <w:t>After you have entered an</w:t>
      </w:r>
      <w:r w:rsidR="003C7812">
        <w:rPr>
          <w:rFonts w:ascii="Verdana" w:hAnsi="Verdana"/>
        </w:rPr>
        <w:t>d</w:t>
      </w:r>
      <w:r>
        <w:rPr>
          <w:rFonts w:ascii="Verdana" w:hAnsi="Verdana"/>
        </w:rPr>
        <w:t xml:space="preserve"> completed all the necessary</w:t>
      </w:r>
      <w:r w:rsidR="00E1285C">
        <w:rPr>
          <w:rFonts w:ascii="Verdana" w:hAnsi="Verdana"/>
        </w:rPr>
        <w:t>/</w:t>
      </w:r>
      <w:r>
        <w:rPr>
          <w:rFonts w:ascii="Verdana" w:hAnsi="Verdana"/>
        </w:rPr>
        <w:t xml:space="preserve">required expense you can submit your claim by selecting the orange </w:t>
      </w:r>
      <w:r w:rsidR="00273FC9">
        <w:rPr>
          <w:rFonts w:ascii="Verdana" w:hAnsi="Verdana"/>
        </w:rPr>
        <w:t>‘</w:t>
      </w:r>
      <w:r>
        <w:rPr>
          <w:rFonts w:ascii="Verdana" w:hAnsi="Verdana"/>
        </w:rPr>
        <w:t>Submit Report</w:t>
      </w:r>
      <w:r w:rsidR="00273FC9">
        <w:rPr>
          <w:rFonts w:ascii="Verdana" w:hAnsi="Verdana"/>
        </w:rPr>
        <w:t>’</w:t>
      </w:r>
      <w:r>
        <w:rPr>
          <w:rFonts w:ascii="Verdana" w:hAnsi="Verdana"/>
        </w:rPr>
        <w:t xml:space="preserve"> button in the top right corner. </w:t>
      </w:r>
    </w:p>
    <w:p w14:paraId="43A35AD3" w14:textId="57915B8D" w:rsidR="003066B4" w:rsidRDefault="003066B4" w:rsidP="00542E6B">
      <w:pPr>
        <w:rPr>
          <w:rFonts w:ascii="Verdana" w:hAnsi="Verdana"/>
        </w:rPr>
      </w:pPr>
      <w:r>
        <w:rPr>
          <w:noProof/>
        </w:rPr>
        <w:drawing>
          <wp:inline distT="0" distB="0" distL="0" distR="0" wp14:anchorId="7E720ACF" wp14:editId="7B654F0D">
            <wp:extent cx="5943600" cy="1410970"/>
            <wp:effectExtent l="19050" t="19050" r="19050" b="17780"/>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19"/>
                    <a:stretch>
                      <a:fillRect/>
                    </a:stretch>
                  </pic:blipFill>
                  <pic:spPr>
                    <a:xfrm>
                      <a:off x="0" y="0"/>
                      <a:ext cx="5943600" cy="1410970"/>
                    </a:xfrm>
                    <a:prstGeom prst="rect">
                      <a:avLst/>
                    </a:prstGeom>
                    <a:ln w="15875">
                      <a:solidFill>
                        <a:schemeClr val="tx1"/>
                      </a:solidFill>
                    </a:ln>
                  </pic:spPr>
                </pic:pic>
              </a:graphicData>
            </a:graphic>
          </wp:inline>
        </w:drawing>
      </w:r>
    </w:p>
    <w:p w14:paraId="5447DBB9" w14:textId="27B5E3EC" w:rsidR="0088077A" w:rsidRDefault="0088077A" w:rsidP="00542E6B">
      <w:pPr>
        <w:rPr>
          <w:rFonts w:ascii="Verdana" w:hAnsi="Verdana"/>
        </w:rPr>
      </w:pPr>
      <w:r>
        <w:rPr>
          <w:rFonts w:ascii="Verdana" w:hAnsi="Verdana"/>
        </w:rPr>
        <w:t xml:space="preserve">The </w:t>
      </w:r>
      <w:r w:rsidR="00273FC9">
        <w:rPr>
          <w:rFonts w:ascii="Verdana" w:hAnsi="Verdana"/>
        </w:rPr>
        <w:t>‘</w:t>
      </w:r>
      <w:r>
        <w:rPr>
          <w:rFonts w:ascii="Verdana" w:hAnsi="Verdana"/>
        </w:rPr>
        <w:t>Copy Report</w:t>
      </w:r>
      <w:r w:rsidR="00273FC9">
        <w:rPr>
          <w:rFonts w:ascii="Verdana" w:hAnsi="Verdana"/>
        </w:rPr>
        <w:t>’</w:t>
      </w:r>
      <w:r>
        <w:rPr>
          <w:rFonts w:ascii="Verdana" w:hAnsi="Verdana"/>
        </w:rPr>
        <w:t xml:space="preserve"> option will be covered </w:t>
      </w:r>
      <w:r w:rsidR="009346CC">
        <w:rPr>
          <w:rFonts w:ascii="Verdana" w:hAnsi="Verdana"/>
        </w:rPr>
        <w:t>in a separate document</w:t>
      </w:r>
      <w:r>
        <w:rPr>
          <w:rFonts w:ascii="Verdana" w:hAnsi="Verdana"/>
        </w:rPr>
        <w:t xml:space="preserve">. </w:t>
      </w:r>
    </w:p>
    <w:p w14:paraId="3618CF99" w14:textId="67DF29E1" w:rsidR="00E1285C" w:rsidRDefault="0088077A" w:rsidP="00542E6B">
      <w:pPr>
        <w:rPr>
          <w:rFonts w:ascii="Verdana" w:hAnsi="Verdana"/>
        </w:rPr>
      </w:pPr>
      <w:r>
        <w:rPr>
          <w:rFonts w:ascii="Verdana" w:hAnsi="Verdana"/>
        </w:rPr>
        <w:lastRenderedPageBreak/>
        <w:t xml:space="preserve">When you select the </w:t>
      </w:r>
      <w:r w:rsidR="00273FC9">
        <w:rPr>
          <w:rFonts w:ascii="Verdana" w:hAnsi="Verdana"/>
        </w:rPr>
        <w:t>‘</w:t>
      </w:r>
      <w:r>
        <w:rPr>
          <w:rFonts w:ascii="Verdana" w:hAnsi="Verdana"/>
        </w:rPr>
        <w:t>Submit Report</w:t>
      </w:r>
      <w:r w:rsidR="00273FC9">
        <w:rPr>
          <w:rFonts w:ascii="Verdana" w:hAnsi="Verdana"/>
        </w:rPr>
        <w:t>’</w:t>
      </w:r>
      <w:r>
        <w:rPr>
          <w:rFonts w:ascii="Verdana" w:hAnsi="Verdana"/>
        </w:rPr>
        <w:t xml:space="preserve"> button, the </w:t>
      </w:r>
      <w:r w:rsidR="00273FC9">
        <w:rPr>
          <w:rFonts w:ascii="Verdana" w:hAnsi="Verdana"/>
        </w:rPr>
        <w:t>‘</w:t>
      </w:r>
      <w:r>
        <w:rPr>
          <w:rFonts w:ascii="Verdana" w:hAnsi="Verdana"/>
        </w:rPr>
        <w:t>User Electronic Agreement</w:t>
      </w:r>
      <w:r w:rsidR="00273FC9">
        <w:rPr>
          <w:rFonts w:ascii="Verdana" w:hAnsi="Verdana"/>
        </w:rPr>
        <w:t>’</w:t>
      </w:r>
      <w:r>
        <w:rPr>
          <w:rFonts w:ascii="Verdana" w:hAnsi="Verdana"/>
        </w:rPr>
        <w:t xml:space="preserve"> screen will open. </w:t>
      </w:r>
    </w:p>
    <w:p w14:paraId="593B3E85" w14:textId="7AEFD985" w:rsidR="0088077A" w:rsidRDefault="0088077A" w:rsidP="00542E6B">
      <w:pPr>
        <w:rPr>
          <w:rFonts w:ascii="Verdana" w:hAnsi="Verdana"/>
        </w:rPr>
      </w:pPr>
      <w:r>
        <w:rPr>
          <w:rFonts w:ascii="Verdana" w:hAnsi="Verdana"/>
        </w:rPr>
        <w:t>Please read the agreement and then</w:t>
      </w:r>
      <w:r w:rsidR="003C7812">
        <w:rPr>
          <w:rFonts w:ascii="Verdana" w:hAnsi="Verdana"/>
        </w:rPr>
        <w:t>, if you agree,</w:t>
      </w:r>
      <w:r>
        <w:rPr>
          <w:rFonts w:ascii="Verdana" w:hAnsi="Verdana"/>
        </w:rPr>
        <w:t xml:space="preserve"> select the </w:t>
      </w:r>
      <w:r w:rsidR="00273FC9">
        <w:rPr>
          <w:rFonts w:ascii="Verdana" w:hAnsi="Verdana"/>
        </w:rPr>
        <w:t>‘</w:t>
      </w:r>
      <w:r>
        <w:rPr>
          <w:rFonts w:ascii="Verdana" w:hAnsi="Verdana"/>
        </w:rPr>
        <w:t>Accept and Continue</w:t>
      </w:r>
      <w:r w:rsidR="00273FC9">
        <w:rPr>
          <w:rFonts w:ascii="Verdana" w:hAnsi="Verdana"/>
        </w:rPr>
        <w:t>’</w:t>
      </w:r>
      <w:r>
        <w:rPr>
          <w:rFonts w:ascii="Verdana" w:hAnsi="Verdana"/>
        </w:rPr>
        <w:t xml:space="preserve"> button in the bottom right. </w:t>
      </w:r>
    </w:p>
    <w:p w14:paraId="5E78ACBD" w14:textId="2DF1BD74" w:rsidR="003066B4" w:rsidRDefault="003066B4" w:rsidP="00542E6B">
      <w:pPr>
        <w:rPr>
          <w:rFonts w:ascii="Verdana" w:hAnsi="Verdana"/>
        </w:rPr>
      </w:pPr>
      <w:r>
        <w:rPr>
          <w:noProof/>
        </w:rPr>
        <w:drawing>
          <wp:inline distT="0" distB="0" distL="0" distR="0" wp14:anchorId="2DFDD9E4" wp14:editId="39FB82DF">
            <wp:extent cx="5586984" cy="3081528"/>
            <wp:effectExtent l="19050" t="19050" r="13970" b="2413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20"/>
                    <a:stretch>
                      <a:fillRect/>
                    </a:stretch>
                  </pic:blipFill>
                  <pic:spPr>
                    <a:xfrm>
                      <a:off x="0" y="0"/>
                      <a:ext cx="5586984" cy="3081528"/>
                    </a:xfrm>
                    <a:prstGeom prst="rect">
                      <a:avLst/>
                    </a:prstGeom>
                    <a:ln w="19050">
                      <a:solidFill>
                        <a:schemeClr val="tx1"/>
                      </a:solidFill>
                    </a:ln>
                  </pic:spPr>
                </pic:pic>
              </a:graphicData>
            </a:graphic>
          </wp:inline>
        </w:drawing>
      </w:r>
    </w:p>
    <w:p w14:paraId="018697D3" w14:textId="3A86FADE" w:rsidR="00E1285C" w:rsidRDefault="0088077A" w:rsidP="00542E6B">
      <w:pPr>
        <w:rPr>
          <w:rFonts w:ascii="Verdana" w:hAnsi="Verdana"/>
        </w:rPr>
      </w:pPr>
      <w:r>
        <w:rPr>
          <w:rFonts w:ascii="Verdana" w:hAnsi="Verdana"/>
        </w:rPr>
        <w:t xml:space="preserve">The next screen to open is the </w:t>
      </w:r>
      <w:r w:rsidR="00273FC9">
        <w:rPr>
          <w:rFonts w:ascii="Verdana" w:hAnsi="Verdana"/>
        </w:rPr>
        <w:t>‘</w:t>
      </w:r>
      <w:r>
        <w:rPr>
          <w:rFonts w:ascii="Verdana" w:hAnsi="Verdana"/>
        </w:rPr>
        <w:t>Report Totals</w:t>
      </w:r>
      <w:r w:rsidR="00273FC9">
        <w:rPr>
          <w:rFonts w:ascii="Verdana" w:hAnsi="Verdana"/>
        </w:rPr>
        <w:t>’</w:t>
      </w:r>
      <w:r>
        <w:rPr>
          <w:rFonts w:ascii="Verdana" w:hAnsi="Verdana"/>
        </w:rPr>
        <w:t xml:space="preserve">. </w:t>
      </w:r>
    </w:p>
    <w:p w14:paraId="6752E8B1" w14:textId="053B62F9" w:rsidR="005D0A5D" w:rsidRDefault="005D0A5D" w:rsidP="00542E6B">
      <w:pPr>
        <w:rPr>
          <w:rFonts w:ascii="Verdana" w:hAnsi="Verdana"/>
        </w:rPr>
      </w:pPr>
      <w:r>
        <w:rPr>
          <w:noProof/>
        </w:rPr>
        <w:lastRenderedPageBreak/>
        <w:drawing>
          <wp:inline distT="0" distB="0" distL="0" distR="0" wp14:anchorId="5250A86C" wp14:editId="7D0DA7D1">
            <wp:extent cx="5943600" cy="4439285"/>
            <wp:effectExtent l="19050" t="19050" r="19050" b="18415"/>
            <wp:docPr id="8" name="Picture 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application&#10;&#10;Description automatically generated"/>
                    <pic:cNvPicPr/>
                  </pic:nvPicPr>
                  <pic:blipFill>
                    <a:blip r:embed="rId21"/>
                    <a:stretch>
                      <a:fillRect/>
                    </a:stretch>
                  </pic:blipFill>
                  <pic:spPr>
                    <a:xfrm>
                      <a:off x="0" y="0"/>
                      <a:ext cx="5943600" cy="4439285"/>
                    </a:xfrm>
                    <a:prstGeom prst="rect">
                      <a:avLst/>
                    </a:prstGeom>
                    <a:ln w="19050">
                      <a:solidFill>
                        <a:schemeClr val="tx1"/>
                      </a:solidFill>
                    </a:ln>
                  </pic:spPr>
                </pic:pic>
              </a:graphicData>
            </a:graphic>
          </wp:inline>
        </w:drawing>
      </w:r>
    </w:p>
    <w:p w14:paraId="39A0DEDF" w14:textId="70E0F792" w:rsidR="003C7812" w:rsidRDefault="0088077A" w:rsidP="00542E6B">
      <w:pPr>
        <w:rPr>
          <w:rFonts w:ascii="Verdana" w:hAnsi="Verdana"/>
        </w:rPr>
      </w:pPr>
      <w:r>
        <w:rPr>
          <w:rFonts w:ascii="Verdana" w:hAnsi="Verdana"/>
        </w:rPr>
        <w:t xml:space="preserve">This screen will show you how much is to be paid to the company, Queen’s, and how much is owed to you, the claimant. </w:t>
      </w:r>
    </w:p>
    <w:p w14:paraId="6F7AEE49" w14:textId="0FF66793" w:rsidR="003C7812" w:rsidRDefault="003C7812" w:rsidP="00542E6B">
      <w:pPr>
        <w:rPr>
          <w:rFonts w:ascii="Verdana" w:hAnsi="Verdana"/>
        </w:rPr>
      </w:pPr>
      <w:r>
        <w:rPr>
          <w:rFonts w:ascii="Verdana" w:hAnsi="Verdana"/>
        </w:rPr>
        <w:t xml:space="preserve">If you have assigned a Cash Advance with an outstanding balance you may also see </w:t>
      </w:r>
      <w:r w:rsidR="00273FC9">
        <w:rPr>
          <w:rFonts w:ascii="Verdana" w:hAnsi="Verdana"/>
        </w:rPr>
        <w:t>‘</w:t>
      </w:r>
      <w:r>
        <w:rPr>
          <w:rFonts w:ascii="Verdana" w:hAnsi="Verdana"/>
        </w:rPr>
        <w:t>Amount Owed to the University</w:t>
      </w:r>
      <w:r w:rsidR="00273FC9">
        <w:rPr>
          <w:rFonts w:ascii="Verdana" w:hAnsi="Verdana"/>
        </w:rPr>
        <w:t>’</w:t>
      </w:r>
      <w:r>
        <w:rPr>
          <w:rFonts w:ascii="Verdana" w:hAnsi="Verdana"/>
        </w:rPr>
        <w:t xml:space="preserve">. </w:t>
      </w:r>
    </w:p>
    <w:p w14:paraId="67EFAF9B" w14:textId="2F2F0A23" w:rsidR="003C7812" w:rsidRDefault="000948D9" w:rsidP="00542E6B">
      <w:pPr>
        <w:rPr>
          <w:rFonts w:ascii="Verdana" w:hAnsi="Verdana"/>
        </w:rPr>
      </w:pPr>
      <w:r>
        <w:rPr>
          <w:rFonts w:ascii="Verdana" w:hAnsi="Verdana"/>
        </w:rPr>
        <w:t xml:space="preserve">If there are any alerts on your claim they will be displayed across the top of the </w:t>
      </w:r>
      <w:r w:rsidR="00273FC9">
        <w:rPr>
          <w:rFonts w:ascii="Verdana" w:hAnsi="Verdana"/>
        </w:rPr>
        <w:t>‘</w:t>
      </w:r>
      <w:r>
        <w:rPr>
          <w:rFonts w:ascii="Verdana" w:hAnsi="Verdana"/>
        </w:rPr>
        <w:t>Report Totals</w:t>
      </w:r>
      <w:r w:rsidR="00273FC9">
        <w:rPr>
          <w:rFonts w:ascii="Verdana" w:hAnsi="Verdana"/>
        </w:rPr>
        <w:t>’</w:t>
      </w:r>
      <w:r>
        <w:rPr>
          <w:rFonts w:ascii="Verdana" w:hAnsi="Verdana"/>
        </w:rPr>
        <w:t xml:space="preserve"> window. You can select the drop-down arrow and review them.</w:t>
      </w:r>
    </w:p>
    <w:p w14:paraId="007753F0" w14:textId="3AA49F0E" w:rsidR="000948D9" w:rsidRPr="003C7812" w:rsidRDefault="003C7812" w:rsidP="003C7812">
      <w:pPr>
        <w:pStyle w:val="ListParagraph"/>
        <w:numPr>
          <w:ilvl w:val="0"/>
          <w:numId w:val="1"/>
        </w:numPr>
        <w:rPr>
          <w:rFonts w:ascii="Verdana" w:hAnsi="Verdana"/>
        </w:rPr>
      </w:pPr>
      <w:r>
        <w:rPr>
          <w:rFonts w:ascii="Verdana" w:hAnsi="Verdana"/>
        </w:rPr>
        <w:t xml:space="preserve">The claim cannot be submitted until all alerts marked in </w:t>
      </w:r>
      <w:r w:rsidR="00E1285C">
        <w:rPr>
          <w:rFonts w:ascii="Verdana" w:hAnsi="Verdana"/>
        </w:rPr>
        <w:t>r</w:t>
      </w:r>
      <w:r>
        <w:rPr>
          <w:rFonts w:ascii="Verdana" w:hAnsi="Verdana"/>
        </w:rPr>
        <w:t xml:space="preserve">ed have been cleared. </w:t>
      </w:r>
      <w:r w:rsidR="000948D9" w:rsidRPr="003C7812">
        <w:rPr>
          <w:rFonts w:ascii="Verdana" w:hAnsi="Verdana"/>
        </w:rPr>
        <w:t xml:space="preserve"> </w:t>
      </w:r>
    </w:p>
    <w:p w14:paraId="15165C2B" w14:textId="5AFBFFE6" w:rsidR="000948D9" w:rsidRDefault="000948D9" w:rsidP="00542E6B">
      <w:pPr>
        <w:rPr>
          <w:rFonts w:ascii="Verdana" w:hAnsi="Verdana"/>
        </w:rPr>
      </w:pPr>
      <w:r>
        <w:rPr>
          <w:rFonts w:ascii="Verdana" w:hAnsi="Verdana"/>
        </w:rPr>
        <w:t xml:space="preserve">After you have ensured that the information is correct select the </w:t>
      </w:r>
      <w:r w:rsidR="00273FC9">
        <w:rPr>
          <w:rFonts w:ascii="Verdana" w:hAnsi="Verdana"/>
        </w:rPr>
        <w:t>‘</w:t>
      </w:r>
      <w:r>
        <w:rPr>
          <w:rFonts w:ascii="Verdana" w:hAnsi="Verdana"/>
        </w:rPr>
        <w:t>Submit Report</w:t>
      </w:r>
      <w:r w:rsidR="00273FC9">
        <w:rPr>
          <w:rFonts w:ascii="Verdana" w:hAnsi="Verdana"/>
        </w:rPr>
        <w:t>’</w:t>
      </w:r>
      <w:r>
        <w:rPr>
          <w:rFonts w:ascii="Verdana" w:hAnsi="Verdana"/>
        </w:rPr>
        <w:t xml:space="preserve"> button. </w:t>
      </w:r>
    </w:p>
    <w:p w14:paraId="443354D8" w14:textId="4CFD5714" w:rsidR="00E1285C" w:rsidRDefault="00E1285C" w:rsidP="00542E6B">
      <w:pPr>
        <w:rPr>
          <w:rFonts w:ascii="Verdana" w:hAnsi="Verdana"/>
        </w:rPr>
      </w:pPr>
      <w:r>
        <w:rPr>
          <w:rFonts w:ascii="Verdana" w:hAnsi="Verdana"/>
        </w:rPr>
        <w:t>The</w:t>
      </w:r>
      <w:r w:rsidR="00F56270">
        <w:rPr>
          <w:rFonts w:ascii="Verdana" w:hAnsi="Verdana"/>
        </w:rPr>
        <w:t xml:space="preserve"> </w:t>
      </w:r>
      <w:r w:rsidR="00273FC9">
        <w:rPr>
          <w:rFonts w:ascii="Verdana" w:hAnsi="Verdana"/>
        </w:rPr>
        <w:t>‘</w:t>
      </w:r>
      <w:r w:rsidR="00F56270">
        <w:rPr>
          <w:rFonts w:ascii="Verdana" w:hAnsi="Verdana"/>
        </w:rPr>
        <w:t>Edit Approval Flow</w:t>
      </w:r>
      <w:r w:rsidR="00273FC9">
        <w:rPr>
          <w:rFonts w:ascii="Verdana" w:hAnsi="Verdana"/>
        </w:rPr>
        <w:t>’</w:t>
      </w:r>
      <w:r>
        <w:rPr>
          <w:rFonts w:ascii="Verdana" w:hAnsi="Verdana"/>
        </w:rPr>
        <w:t xml:space="preserve"> screen will open</w:t>
      </w:r>
      <w:r w:rsidR="003C7812">
        <w:rPr>
          <w:rFonts w:ascii="Verdana" w:hAnsi="Verdana"/>
        </w:rPr>
        <w:t>.</w:t>
      </w:r>
      <w:r w:rsidR="00F56270">
        <w:rPr>
          <w:rFonts w:ascii="Verdana" w:hAnsi="Verdana"/>
        </w:rPr>
        <w:t xml:space="preserve"> </w:t>
      </w:r>
      <w:r w:rsidR="003C7812">
        <w:rPr>
          <w:rFonts w:ascii="Verdana" w:hAnsi="Verdana"/>
        </w:rPr>
        <w:t>T</w:t>
      </w:r>
      <w:r w:rsidR="00F56270">
        <w:rPr>
          <w:rFonts w:ascii="Verdana" w:hAnsi="Verdana"/>
        </w:rPr>
        <w:t xml:space="preserve">his is where you will search </w:t>
      </w:r>
      <w:r>
        <w:rPr>
          <w:rFonts w:ascii="Verdana" w:hAnsi="Verdana"/>
        </w:rPr>
        <w:t xml:space="preserve">for your approver by LAST name. </w:t>
      </w:r>
    </w:p>
    <w:p w14:paraId="2E027A8D" w14:textId="7FB951B1" w:rsidR="005D0A5D" w:rsidRDefault="005D0A5D" w:rsidP="00542E6B">
      <w:pPr>
        <w:rPr>
          <w:rFonts w:ascii="Verdana" w:hAnsi="Verdana"/>
        </w:rPr>
      </w:pPr>
      <w:r>
        <w:rPr>
          <w:noProof/>
        </w:rPr>
        <w:lastRenderedPageBreak/>
        <w:drawing>
          <wp:inline distT="0" distB="0" distL="0" distR="0" wp14:anchorId="037FFD19" wp14:editId="0FEC03A6">
            <wp:extent cx="5943600" cy="4418965"/>
            <wp:effectExtent l="19050" t="19050" r="19050" b="19685"/>
            <wp:docPr id="9" name="Picture 9"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 application, email&#10;&#10;Description automatically generated"/>
                    <pic:cNvPicPr/>
                  </pic:nvPicPr>
                  <pic:blipFill>
                    <a:blip r:embed="rId22"/>
                    <a:stretch>
                      <a:fillRect/>
                    </a:stretch>
                  </pic:blipFill>
                  <pic:spPr>
                    <a:xfrm>
                      <a:off x="0" y="0"/>
                      <a:ext cx="5943600" cy="4418965"/>
                    </a:xfrm>
                    <a:prstGeom prst="rect">
                      <a:avLst/>
                    </a:prstGeom>
                    <a:ln w="19050">
                      <a:solidFill>
                        <a:schemeClr val="tx1"/>
                      </a:solidFill>
                    </a:ln>
                  </pic:spPr>
                </pic:pic>
              </a:graphicData>
            </a:graphic>
          </wp:inline>
        </w:drawing>
      </w:r>
    </w:p>
    <w:p w14:paraId="33029FE4" w14:textId="2A84D02F" w:rsidR="000948D9" w:rsidRDefault="00F56270" w:rsidP="00542E6B">
      <w:pPr>
        <w:rPr>
          <w:rFonts w:ascii="Verdana" w:hAnsi="Verdana"/>
        </w:rPr>
      </w:pPr>
      <w:r>
        <w:rPr>
          <w:rFonts w:ascii="Verdana" w:hAnsi="Verdana"/>
        </w:rPr>
        <w:t>The 1</w:t>
      </w:r>
      <w:r w:rsidRPr="00F56270">
        <w:rPr>
          <w:rFonts w:ascii="Verdana" w:hAnsi="Verdana"/>
          <w:vertAlign w:val="superscript"/>
        </w:rPr>
        <w:t>st</w:t>
      </w:r>
      <w:r>
        <w:rPr>
          <w:rFonts w:ascii="Verdana" w:hAnsi="Verdana"/>
        </w:rPr>
        <w:t xml:space="preserve"> Processor or a 2</w:t>
      </w:r>
      <w:r w:rsidRPr="00F56270">
        <w:rPr>
          <w:rFonts w:ascii="Verdana" w:hAnsi="Verdana"/>
          <w:vertAlign w:val="superscript"/>
        </w:rPr>
        <w:t>nd</w:t>
      </w:r>
      <w:r>
        <w:rPr>
          <w:rFonts w:ascii="Verdana" w:hAnsi="Verdana"/>
        </w:rPr>
        <w:t xml:space="preserve"> Processor do not have to be added, your department may request this, but adding the 1</w:t>
      </w:r>
      <w:r w:rsidRPr="00F56270">
        <w:rPr>
          <w:rFonts w:ascii="Verdana" w:hAnsi="Verdana"/>
          <w:vertAlign w:val="superscript"/>
        </w:rPr>
        <w:t>st</w:t>
      </w:r>
      <w:r>
        <w:rPr>
          <w:rFonts w:ascii="Verdana" w:hAnsi="Verdana"/>
        </w:rPr>
        <w:t xml:space="preserve"> and 2</w:t>
      </w:r>
      <w:r w:rsidRPr="00F56270">
        <w:rPr>
          <w:rFonts w:ascii="Verdana" w:hAnsi="Verdana"/>
          <w:vertAlign w:val="superscript"/>
        </w:rPr>
        <w:t>nd</w:t>
      </w:r>
      <w:r>
        <w:rPr>
          <w:rFonts w:ascii="Verdana" w:hAnsi="Verdana"/>
        </w:rPr>
        <w:t xml:space="preserve"> processor can cause the claim to get caught in a cycle of approval. </w:t>
      </w:r>
    </w:p>
    <w:p w14:paraId="6858CBDA" w14:textId="2FCD3D64" w:rsidR="00F56270" w:rsidRPr="00E1285C" w:rsidRDefault="00F56270" w:rsidP="00E1285C">
      <w:pPr>
        <w:pStyle w:val="ListParagraph"/>
        <w:numPr>
          <w:ilvl w:val="0"/>
          <w:numId w:val="1"/>
        </w:numPr>
        <w:rPr>
          <w:rFonts w:ascii="Verdana" w:hAnsi="Verdana"/>
        </w:rPr>
      </w:pPr>
      <w:r w:rsidRPr="00E1285C">
        <w:rPr>
          <w:rFonts w:ascii="Verdana" w:hAnsi="Verdana"/>
        </w:rPr>
        <w:t xml:space="preserve">If the last name is hyphenated it is suggested, try the names together and then separately if the name cannot be found. </w:t>
      </w:r>
    </w:p>
    <w:p w14:paraId="56EECF59" w14:textId="353EA166" w:rsidR="009B214A" w:rsidRDefault="009B214A" w:rsidP="00542E6B">
      <w:pPr>
        <w:rPr>
          <w:rFonts w:ascii="Verdana" w:hAnsi="Verdana"/>
        </w:rPr>
      </w:pPr>
      <w:bookmarkStart w:id="0" w:name="_Hlk75857574"/>
      <w:r>
        <w:rPr>
          <w:rFonts w:ascii="Verdana" w:hAnsi="Verdana"/>
        </w:rPr>
        <w:t xml:space="preserve">If you cannot find your approver in ERS please contact Anthony Bose, </w:t>
      </w:r>
      <w:hyperlink r:id="rId23" w:history="1">
        <w:r w:rsidRPr="00BF08B1">
          <w:rPr>
            <w:rStyle w:val="Hyperlink"/>
            <w:rFonts w:ascii="Verdana" w:hAnsi="Verdana"/>
          </w:rPr>
          <w:t>ajb19@queensu.ca</w:t>
        </w:r>
      </w:hyperlink>
      <w:r>
        <w:rPr>
          <w:rFonts w:ascii="Verdana" w:hAnsi="Verdana"/>
        </w:rPr>
        <w:t xml:space="preserve">.  </w:t>
      </w:r>
    </w:p>
    <w:bookmarkEnd w:id="0"/>
    <w:p w14:paraId="2AB41114" w14:textId="57D00EBD" w:rsidR="00F56270" w:rsidRDefault="00F56270" w:rsidP="00542E6B">
      <w:pPr>
        <w:rPr>
          <w:rFonts w:ascii="Verdana" w:hAnsi="Verdana"/>
        </w:rPr>
      </w:pPr>
      <w:r>
        <w:rPr>
          <w:rFonts w:ascii="Verdana" w:hAnsi="Verdana"/>
        </w:rPr>
        <w:t xml:space="preserve">Select the name of your approver from the list generated and then select the </w:t>
      </w:r>
      <w:r w:rsidR="00273FC9">
        <w:rPr>
          <w:rFonts w:ascii="Verdana" w:hAnsi="Verdana"/>
        </w:rPr>
        <w:t>‘</w:t>
      </w:r>
      <w:r>
        <w:rPr>
          <w:rFonts w:ascii="Verdana" w:hAnsi="Verdana"/>
        </w:rPr>
        <w:t>Submit Report</w:t>
      </w:r>
      <w:r w:rsidR="00273FC9">
        <w:rPr>
          <w:rFonts w:ascii="Verdana" w:hAnsi="Verdana"/>
        </w:rPr>
        <w:t>’</w:t>
      </w:r>
      <w:r>
        <w:rPr>
          <w:rFonts w:ascii="Verdana" w:hAnsi="Verdana"/>
        </w:rPr>
        <w:t xml:space="preserve"> button in the bottom right corner. </w:t>
      </w:r>
    </w:p>
    <w:p w14:paraId="4D16098C" w14:textId="77777777" w:rsidR="00350FA2" w:rsidRDefault="00F56270" w:rsidP="00542E6B">
      <w:pPr>
        <w:rPr>
          <w:rFonts w:ascii="Verdana" w:hAnsi="Verdana"/>
        </w:rPr>
      </w:pPr>
      <w:r>
        <w:rPr>
          <w:rFonts w:ascii="Verdana" w:hAnsi="Verdana"/>
        </w:rPr>
        <w:t>When the claim is submitted you will see a small box at the bottom of the page. This is telling you that the claim was submitted</w:t>
      </w:r>
      <w:r w:rsidR="009B214A">
        <w:rPr>
          <w:rFonts w:ascii="Verdana" w:hAnsi="Verdana"/>
        </w:rPr>
        <w:t xml:space="preserve"> successfully</w:t>
      </w:r>
      <w:r>
        <w:rPr>
          <w:rFonts w:ascii="Verdana" w:hAnsi="Verdana"/>
        </w:rPr>
        <w:t>.</w:t>
      </w:r>
    </w:p>
    <w:p w14:paraId="0B357132" w14:textId="09C57F75" w:rsidR="00F56270" w:rsidRDefault="00F56270" w:rsidP="00542E6B">
      <w:pPr>
        <w:rPr>
          <w:rFonts w:ascii="Verdana" w:hAnsi="Verdana"/>
        </w:rPr>
      </w:pPr>
      <w:r>
        <w:rPr>
          <w:rFonts w:ascii="Verdana" w:hAnsi="Verdana"/>
        </w:rPr>
        <w:t xml:space="preserve">At the top of the screen, you will see the </w:t>
      </w:r>
      <w:r w:rsidR="00273FC9">
        <w:rPr>
          <w:rFonts w:ascii="Verdana" w:hAnsi="Verdana"/>
        </w:rPr>
        <w:t>‘</w:t>
      </w:r>
      <w:r>
        <w:rPr>
          <w:rFonts w:ascii="Verdana" w:hAnsi="Verdana"/>
        </w:rPr>
        <w:t>Report Status</w:t>
      </w:r>
      <w:r w:rsidR="00273FC9">
        <w:rPr>
          <w:rFonts w:ascii="Verdana" w:hAnsi="Verdana"/>
        </w:rPr>
        <w:t>’</w:t>
      </w:r>
      <w:r>
        <w:rPr>
          <w:rFonts w:ascii="Verdana" w:hAnsi="Verdana"/>
        </w:rPr>
        <w:t xml:space="preserve"> window. This window will show you that the claim was submitted successfully and how much the claim was for. </w:t>
      </w:r>
    </w:p>
    <w:p w14:paraId="6E9156F5" w14:textId="4A2618C1" w:rsidR="009B214A" w:rsidRDefault="00F56270" w:rsidP="00542E6B">
      <w:pPr>
        <w:rPr>
          <w:rFonts w:ascii="Verdana" w:hAnsi="Verdana"/>
        </w:rPr>
      </w:pPr>
      <w:r>
        <w:rPr>
          <w:rFonts w:ascii="Verdana" w:hAnsi="Verdana"/>
        </w:rPr>
        <w:lastRenderedPageBreak/>
        <w:t xml:space="preserve">When you click </w:t>
      </w:r>
      <w:r w:rsidR="00273FC9">
        <w:rPr>
          <w:rFonts w:ascii="Verdana" w:hAnsi="Verdana"/>
        </w:rPr>
        <w:t>‘</w:t>
      </w:r>
      <w:r>
        <w:rPr>
          <w:rFonts w:ascii="Verdana" w:hAnsi="Verdana"/>
        </w:rPr>
        <w:t>Close</w:t>
      </w:r>
      <w:r w:rsidR="00273FC9">
        <w:rPr>
          <w:rFonts w:ascii="Verdana" w:hAnsi="Verdana"/>
        </w:rPr>
        <w:t>’</w:t>
      </w:r>
      <w:r>
        <w:rPr>
          <w:rFonts w:ascii="Verdana" w:hAnsi="Verdana"/>
        </w:rPr>
        <w:t xml:space="preserve"> you will be taken back to the main </w:t>
      </w:r>
      <w:r w:rsidR="00273FC9">
        <w:rPr>
          <w:rFonts w:ascii="Verdana" w:hAnsi="Verdana"/>
        </w:rPr>
        <w:t>‘</w:t>
      </w:r>
      <w:r>
        <w:rPr>
          <w:rFonts w:ascii="Verdana" w:hAnsi="Verdana"/>
        </w:rPr>
        <w:t>Expense Tab</w:t>
      </w:r>
      <w:r w:rsidR="00273FC9">
        <w:rPr>
          <w:rFonts w:ascii="Verdana" w:hAnsi="Verdana"/>
        </w:rPr>
        <w:t>’</w:t>
      </w:r>
      <w:r>
        <w:rPr>
          <w:rFonts w:ascii="Verdana" w:hAnsi="Verdana"/>
        </w:rPr>
        <w:t xml:space="preserve"> and your claim will no</w:t>
      </w:r>
      <w:r w:rsidR="00E1285C">
        <w:rPr>
          <w:rFonts w:ascii="Verdana" w:hAnsi="Verdana"/>
        </w:rPr>
        <w:t>w</w:t>
      </w:r>
      <w:r>
        <w:rPr>
          <w:rFonts w:ascii="Verdana" w:hAnsi="Verdana"/>
        </w:rPr>
        <w:t xml:space="preserve"> be marked as </w:t>
      </w:r>
      <w:r w:rsidR="00273FC9">
        <w:rPr>
          <w:rFonts w:ascii="Verdana" w:hAnsi="Verdana"/>
        </w:rPr>
        <w:t>‘</w:t>
      </w:r>
      <w:r>
        <w:rPr>
          <w:rFonts w:ascii="Verdana" w:hAnsi="Verdana"/>
        </w:rPr>
        <w:t>Submitted</w:t>
      </w:r>
      <w:r w:rsidR="00273FC9">
        <w:rPr>
          <w:rFonts w:ascii="Verdana" w:hAnsi="Verdana"/>
        </w:rPr>
        <w:t>’</w:t>
      </w:r>
      <w:r>
        <w:rPr>
          <w:rFonts w:ascii="Verdana" w:hAnsi="Verdana"/>
        </w:rPr>
        <w:t xml:space="preserve">. </w:t>
      </w:r>
    </w:p>
    <w:p w14:paraId="59421A0F" w14:textId="3C296116" w:rsidR="00F56270" w:rsidRDefault="00F56270" w:rsidP="00542E6B">
      <w:pPr>
        <w:rPr>
          <w:rFonts w:ascii="Verdana" w:hAnsi="Verdana"/>
        </w:rPr>
      </w:pPr>
      <w:r>
        <w:rPr>
          <w:rFonts w:ascii="Verdana" w:hAnsi="Verdana"/>
        </w:rPr>
        <w:t xml:space="preserve">The main </w:t>
      </w:r>
      <w:r w:rsidR="00273FC9">
        <w:rPr>
          <w:rFonts w:ascii="Verdana" w:hAnsi="Verdana"/>
        </w:rPr>
        <w:t>‘</w:t>
      </w:r>
      <w:r>
        <w:rPr>
          <w:rFonts w:ascii="Verdana" w:hAnsi="Verdana"/>
        </w:rPr>
        <w:t>Expenses Tab</w:t>
      </w:r>
      <w:r w:rsidR="00273FC9">
        <w:rPr>
          <w:rFonts w:ascii="Verdana" w:hAnsi="Verdana"/>
        </w:rPr>
        <w:t>’</w:t>
      </w:r>
      <w:r>
        <w:rPr>
          <w:rFonts w:ascii="Verdana" w:hAnsi="Verdana"/>
        </w:rPr>
        <w:t xml:space="preserve"> is where you will be able to track the progress of your claim. </w:t>
      </w:r>
    </w:p>
    <w:p w14:paraId="6F1D9ECC" w14:textId="618F6441" w:rsidR="00F56270" w:rsidRDefault="00F56270" w:rsidP="00542E6B">
      <w:pPr>
        <w:rPr>
          <w:rFonts w:ascii="Verdana" w:hAnsi="Verdana"/>
        </w:rPr>
      </w:pPr>
      <w:r>
        <w:rPr>
          <w:rFonts w:ascii="Verdana" w:hAnsi="Verdana"/>
        </w:rPr>
        <w:t xml:space="preserve">You will see three different status as the claim moves along the approval process: </w:t>
      </w:r>
    </w:p>
    <w:p w14:paraId="5505F471" w14:textId="7A2B7776" w:rsidR="00F56270" w:rsidRDefault="00F56270" w:rsidP="00F56270">
      <w:pPr>
        <w:pStyle w:val="ListParagraph"/>
        <w:numPr>
          <w:ilvl w:val="0"/>
          <w:numId w:val="4"/>
        </w:numPr>
        <w:rPr>
          <w:rFonts w:ascii="Verdana" w:hAnsi="Verdana"/>
        </w:rPr>
      </w:pPr>
      <w:r>
        <w:rPr>
          <w:rFonts w:ascii="Verdana" w:hAnsi="Verdana"/>
        </w:rPr>
        <w:t>Submitted &amp; Pending Approval</w:t>
      </w:r>
      <w:r w:rsidR="009B214A">
        <w:rPr>
          <w:rFonts w:ascii="Verdana" w:hAnsi="Verdana"/>
        </w:rPr>
        <w:t xml:space="preserve">: Waiting </w:t>
      </w:r>
      <w:r w:rsidR="00E1285C">
        <w:rPr>
          <w:rFonts w:ascii="Verdana" w:hAnsi="Verdana"/>
        </w:rPr>
        <w:t>with</w:t>
      </w:r>
      <w:r w:rsidR="009B214A">
        <w:rPr>
          <w:rFonts w:ascii="Verdana" w:hAnsi="Verdana"/>
        </w:rPr>
        <w:t xml:space="preserve"> your approver. </w:t>
      </w:r>
    </w:p>
    <w:p w14:paraId="57B161CC" w14:textId="3B4C537B" w:rsidR="00F56270" w:rsidRDefault="00F56270" w:rsidP="00F56270">
      <w:pPr>
        <w:pStyle w:val="ListParagraph"/>
        <w:numPr>
          <w:ilvl w:val="0"/>
          <w:numId w:val="4"/>
        </w:numPr>
        <w:rPr>
          <w:rFonts w:ascii="Verdana" w:hAnsi="Verdana"/>
        </w:rPr>
      </w:pPr>
      <w:r>
        <w:rPr>
          <w:rFonts w:ascii="Verdana" w:hAnsi="Verdana"/>
        </w:rPr>
        <w:t>Approved &amp; In Accounting Review – Not Paid</w:t>
      </w:r>
      <w:r w:rsidR="009B214A">
        <w:rPr>
          <w:rFonts w:ascii="Verdana" w:hAnsi="Verdana"/>
        </w:rPr>
        <w:t>: Waiting for</w:t>
      </w:r>
      <w:r w:rsidR="00E1285C">
        <w:rPr>
          <w:rFonts w:ascii="Verdana" w:hAnsi="Verdana"/>
        </w:rPr>
        <w:t xml:space="preserve"> approval by</w:t>
      </w:r>
      <w:r w:rsidR="009B214A">
        <w:rPr>
          <w:rFonts w:ascii="Verdana" w:hAnsi="Verdana"/>
        </w:rPr>
        <w:t xml:space="preserve"> Financial Services. </w:t>
      </w:r>
    </w:p>
    <w:p w14:paraId="342A2C0E" w14:textId="461F56A8" w:rsidR="00F56270" w:rsidRDefault="00F56270" w:rsidP="00F56270">
      <w:pPr>
        <w:pStyle w:val="ListParagraph"/>
        <w:numPr>
          <w:ilvl w:val="0"/>
          <w:numId w:val="4"/>
        </w:numPr>
        <w:rPr>
          <w:rFonts w:ascii="Verdana" w:hAnsi="Verdana"/>
        </w:rPr>
      </w:pPr>
      <w:r>
        <w:rPr>
          <w:rFonts w:ascii="Verdana" w:hAnsi="Verdana"/>
        </w:rPr>
        <w:t>Approved – Processing Paymen</w:t>
      </w:r>
      <w:r w:rsidR="00E1285C">
        <w:rPr>
          <w:rFonts w:ascii="Verdana" w:hAnsi="Verdana"/>
        </w:rPr>
        <w:t>t</w:t>
      </w:r>
      <w:r w:rsidR="009B214A">
        <w:rPr>
          <w:rFonts w:ascii="Verdana" w:hAnsi="Verdana"/>
        </w:rPr>
        <w:t xml:space="preserve">: </w:t>
      </w:r>
      <w:r w:rsidR="00E1285C">
        <w:rPr>
          <w:rFonts w:ascii="Verdana" w:hAnsi="Verdana"/>
        </w:rPr>
        <w:t>Approver and w</w:t>
      </w:r>
      <w:r w:rsidR="009B214A">
        <w:rPr>
          <w:rFonts w:ascii="Verdana" w:hAnsi="Verdana"/>
        </w:rPr>
        <w:t xml:space="preserve">aiting for payment to be processed on Tuesday or Thursday. </w:t>
      </w:r>
    </w:p>
    <w:p w14:paraId="7405BF03" w14:textId="1A777F42" w:rsidR="00F56270" w:rsidRPr="005E473E" w:rsidRDefault="00F56270" w:rsidP="00F56270">
      <w:pPr>
        <w:rPr>
          <w:rFonts w:ascii="Verdana" w:hAnsi="Verdana"/>
          <w:sz w:val="28"/>
          <w:szCs w:val="28"/>
        </w:rPr>
      </w:pPr>
      <w:r w:rsidRPr="005E473E">
        <w:rPr>
          <w:rFonts w:ascii="Verdana" w:hAnsi="Verdana"/>
          <w:b/>
          <w:bCs/>
          <w:color w:val="1F3864" w:themeColor="accent1" w:themeShade="80"/>
          <w:sz w:val="28"/>
          <w:szCs w:val="28"/>
        </w:rPr>
        <w:t>Recalling a Claim</w:t>
      </w:r>
    </w:p>
    <w:p w14:paraId="7559BDBF" w14:textId="6EC0BE2F" w:rsidR="00F56270" w:rsidRDefault="00F56270" w:rsidP="00F56270">
      <w:pPr>
        <w:rPr>
          <w:rFonts w:ascii="Verdana" w:hAnsi="Verdana"/>
        </w:rPr>
      </w:pPr>
      <w:r>
        <w:rPr>
          <w:rFonts w:ascii="Verdana" w:hAnsi="Verdana"/>
        </w:rPr>
        <w:t xml:space="preserve">If you submitted a claim by accident or if you forgot to add an expense you can recall the claim. </w:t>
      </w:r>
    </w:p>
    <w:p w14:paraId="734D1193" w14:textId="0BFF2C4E" w:rsidR="00F56270" w:rsidRDefault="00F56270" w:rsidP="00F56270">
      <w:pPr>
        <w:rPr>
          <w:rFonts w:ascii="Verdana" w:hAnsi="Verdana"/>
        </w:rPr>
      </w:pPr>
      <w:r>
        <w:rPr>
          <w:rFonts w:ascii="Verdana" w:hAnsi="Verdana"/>
        </w:rPr>
        <w:t xml:space="preserve">To recall a claim, open the claim and then select the blue </w:t>
      </w:r>
      <w:r w:rsidR="00273FC9">
        <w:rPr>
          <w:rFonts w:ascii="Verdana" w:hAnsi="Verdana"/>
        </w:rPr>
        <w:t>‘</w:t>
      </w:r>
      <w:r>
        <w:rPr>
          <w:rFonts w:ascii="Verdana" w:hAnsi="Verdana"/>
        </w:rPr>
        <w:t>Recall Report</w:t>
      </w:r>
      <w:r w:rsidR="00273FC9">
        <w:rPr>
          <w:rFonts w:ascii="Verdana" w:hAnsi="Verdana"/>
        </w:rPr>
        <w:t>’</w:t>
      </w:r>
      <w:r>
        <w:rPr>
          <w:rFonts w:ascii="Verdana" w:hAnsi="Verdana"/>
        </w:rPr>
        <w:t xml:space="preserve"> button in the top right corner of the screen.  </w:t>
      </w:r>
    </w:p>
    <w:p w14:paraId="57535399" w14:textId="2E7B3531" w:rsidR="005D0A5D" w:rsidRDefault="005D0A5D" w:rsidP="00F56270">
      <w:pPr>
        <w:rPr>
          <w:rFonts w:ascii="Verdana" w:hAnsi="Verdana"/>
        </w:rPr>
      </w:pPr>
      <w:r>
        <w:rPr>
          <w:noProof/>
        </w:rPr>
        <w:drawing>
          <wp:inline distT="0" distB="0" distL="0" distR="0" wp14:anchorId="47B46BBF" wp14:editId="5AB6C7EF">
            <wp:extent cx="5943600" cy="1716405"/>
            <wp:effectExtent l="19050" t="19050" r="19050" b="17145"/>
            <wp:docPr id="10" name="Picture 1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10;&#10;Description automatically generated"/>
                    <pic:cNvPicPr/>
                  </pic:nvPicPr>
                  <pic:blipFill>
                    <a:blip r:embed="rId24"/>
                    <a:stretch>
                      <a:fillRect/>
                    </a:stretch>
                  </pic:blipFill>
                  <pic:spPr>
                    <a:xfrm>
                      <a:off x="0" y="0"/>
                      <a:ext cx="5943600" cy="1716405"/>
                    </a:xfrm>
                    <a:prstGeom prst="rect">
                      <a:avLst/>
                    </a:prstGeom>
                    <a:ln w="19050">
                      <a:solidFill>
                        <a:schemeClr val="tx1"/>
                      </a:solidFill>
                    </a:ln>
                  </pic:spPr>
                </pic:pic>
              </a:graphicData>
            </a:graphic>
          </wp:inline>
        </w:drawing>
      </w:r>
    </w:p>
    <w:p w14:paraId="1FB5F828" w14:textId="1172DD19" w:rsidR="006B359D" w:rsidRDefault="006B359D" w:rsidP="00F56270">
      <w:pPr>
        <w:rPr>
          <w:rFonts w:ascii="Verdana" w:hAnsi="Verdana"/>
        </w:rPr>
      </w:pPr>
      <w:r>
        <w:rPr>
          <w:rFonts w:ascii="Verdana" w:hAnsi="Verdana"/>
        </w:rPr>
        <w:t xml:space="preserve">A window will open asking you to confirm that you want to recall this claim, select </w:t>
      </w:r>
      <w:r w:rsidR="00273FC9">
        <w:rPr>
          <w:rFonts w:ascii="Verdana" w:hAnsi="Verdana"/>
        </w:rPr>
        <w:t>‘Yes’</w:t>
      </w:r>
      <w:r>
        <w:rPr>
          <w:rFonts w:ascii="Verdana" w:hAnsi="Verdana"/>
        </w:rPr>
        <w:t xml:space="preserve">. </w:t>
      </w:r>
    </w:p>
    <w:p w14:paraId="19DD9DAC" w14:textId="7E8B2B5E" w:rsidR="006B359D" w:rsidRDefault="006B359D" w:rsidP="00F56270">
      <w:pPr>
        <w:rPr>
          <w:rFonts w:ascii="Verdana" w:hAnsi="Verdana"/>
        </w:rPr>
      </w:pPr>
      <w:r>
        <w:rPr>
          <w:rFonts w:ascii="Verdana" w:hAnsi="Verdana"/>
        </w:rPr>
        <w:t xml:space="preserve">The claim will now show as </w:t>
      </w:r>
      <w:r w:rsidR="00273FC9">
        <w:rPr>
          <w:rFonts w:ascii="Verdana" w:hAnsi="Verdana"/>
        </w:rPr>
        <w:t>‘</w:t>
      </w:r>
      <w:r>
        <w:rPr>
          <w:rFonts w:ascii="Verdana" w:hAnsi="Verdana"/>
        </w:rPr>
        <w:t>Returned</w:t>
      </w:r>
      <w:r w:rsidR="00273FC9">
        <w:rPr>
          <w:rFonts w:ascii="Verdana" w:hAnsi="Verdana"/>
        </w:rPr>
        <w:t>’</w:t>
      </w:r>
      <w:r>
        <w:rPr>
          <w:rFonts w:ascii="Verdana" w:hAnsi="Verdana"/>
        </w:rPr>
        <w:t xml:space="preserve"> and the </w:t>
      </w:r>
      <w:r w:rsidR="00273FC9">
        <w:rPr>
          <w:rFonts w:ascii="Verdana" w:hAnsi="Verdana"/>
        </w:rPr>
        <w:t>‘</w:t>
      </w:r>
      <w:r>
        <w:rPr>
          <w:rFonts w:ascii="Verdana" w:hAnsi="Verdana"/>
        </w:rPr>
        <w:t>Submit Report</w:t>
      </w:r>
      <w:r w:rsidR="00273FC9">
        <w:rPr>
          <w:rFonts w:ascii="Verdana" w:hAnsi="Verdana"/>
        </w:rPr>
        <w:t>’</w:t>
      </w:r>
      <w:r>
        <w:rPr>
          <w:rFonts w:ascii="Verdana" w:hAnsi="Verdana"/>
        </w:rPr>
        <w:t xml:space="preserve"> button will be active again. Once you have made your changes you can re-submit. </w:t>
      </w:r>
    </w:p>
    <w:p w14:paraId="2ABC0065" w14:textId="086BA11D" w:rsidR="00E1285C" w:rsidRDefault="00E1285C" w:rsidP="00E1285C">
      <w:pPr>
        <w:rPr>
          <w:rFonts w:ascii="Verdana" w:hAnsi="Verdana"/>
        </w:rPr>
      </w:pPr>
      <w:r>
        <w:rPr>
          <w:rFonts w:ascii="Verdana" w:hAnsi="Verdana"/>
        </w:rPr>
        <w:t xml:space="preserve">If final approval has been given, status shows as </w:t>
      </w:r>
      <w:r w:rsidR="00273FC9">
        <w:rPr>
          <w:rFonts w:ascii="Verdana" w:hAnsi="Verdana"/>
        </w:rPr>
        <w:t>‘</w:t>
      </w:r>
      <w:r>
        <w:rPr>
          <w:rFonts w:ascii="Verdana" w:hAnsi="Verdana"/>
        </w:rPr>
        <w:t>Approved – Processing Payment</w:t>
      </w:r>
      <w:r w:rsidR="00273FC9">
        <w:rPr>
          <w:rFonts w:ascii="Verdana" w:hAnsi="Verdana"/>
        </w:rPr>
        <w:t>’</w:t>
      </w:r>
      <w:r>
        <w:rPr>
          <w:rFonts w:ascii="Verdana" w:hAnsi="Verdana"/>
        </w:rPr>
        <w:t xml:space="preserve">, please contact </w:t>
      </w:r>
      <w:hyperlink r:id="rId25" w:history="1">
        <w:r w:rsidR="005D0A5D" w:rsidRPr="00E045E6">
          <w:rPr>
            <w:rStyle w:val="Hyperlink"/>
            <w:rFonts w:ascii="Verdana" w:hAnsi="Verdana"/>
          </w:rPr>
          <w:t>expenses@queensu.ca</w:t>
        </w:r>
      </w:hyperlink>
      <w:r w:rsidR="005D0A5D">
        <w:rPr>
          <w:rFonts w:ascii="Verdana" w:hAnsi="Verdana"/>
        </w:rPr>
        <w:t xml:space="preserve"> </w:t>
      </w:r>
      <w:r>
        <w:rPr>
          <w:rFonts w:ascii="Verdana" w:hAnsi="Verdana"/>
        </w:rPr>
        <w:t xml:space="preserve">to see if the claim can be sent back to you for updates. </w:t>
      </w:r>
    </w:p>
    <w:p w14:paraId="12CF033D" w14:textId="77777777" w:rsidR="00E1285C" w:rsidRDefault="00E1285C" w:rsidP="00F56270">
      <w:pPr>
        <w:rPr>
          <w:rFonts w:ascii="Verdana" w:hAnsi="Verdana"/>
        </w:rPr>
      </w:pPr>
    </w:p>
    <w:p w14:paraId="62C18BC2" w14:textId="5EDC976B" w:rsidR="006B359D" w:rsidRPr="005E473E" w:rsidRDefault="006B359D" w:rsidP="00F56270">
      <w:pPr>
        <w:rPr>
          <w:rFonts w:ascii="Verdana" w:hAnsi="Verdana"/>
          <w:sz w:val="28"/>
          <w:szCs w:val="28"/>
        </w:rPr>
      </w:pPr>
      <w:r w:rsidRPr="005E473E">
        <w:rPr>
          <w:rFonts w:ascii="Verdana" w:hAnsi="Verdana"/>
          <w:b/>
          <w:bCs/>
          <w:color w:val="1F3864" w:themeColor="accent1" w:themeShade="80"/>
          <w:sz w:val="28"/>
          <w:szCs w:val="28"/>
        </w:rPr>
        <w:t>Printing a One-Page Summary</w:t>
      </w:r>
    </w:p>
    <w:p w14:paraId="1271C7B5" w14:textId="77777777" w:rsidR="00E1285C" w:rsidRDefault="006B359D" w:rsidP="00F56270">
      <w:pPr>
        <w:rPr>
          <w:rFonts w:ascii="Verdana" w:hAnsi="Verdana"/>
        </w:rPr>
      </w:pPr>
      <w:r>
        <w:rPr>
          <w:rFonts w:ascii="Verdana" w:hAnsi="Verdana"/>
        </w:rPr>
        <w:lastRenderedPageBreak/>
        <w:t>Printing a one-page summary</w:t>
      </w:r>
      <w:r w:rsidR="00E1285C">
        <w:rPr>
          <w:rFonts w:ascii="Verdana" w:hAnsi="Verdana"/>
        </w:rPr>
        <w:t xml:space="preserve">, or saving </w:t>
      </w:r>
      <w:r w:rsidR="009B214A">
        <w:rPr>
          <w:rFonts w:ascii="Verdana" w:hAnsi="Verdana"/>
        </w:rPr>
        <w:t xml:space="preserve">as a PDF, </w:t>
      </w:r>
      <w:r>
        <w:rPr>
          <w:rFonts w:ascii="Verdana" w:hAnsi="Verdana"/>
        </w:rPr>
        <w:t xml:space="preserve">is advisable so that it can be attached to the receipts until the claim has been processed and paid or </w:t>
      </w:r>
      <w:r w:rsidR="00E1285C">
        <w:rPr>
          <w:rFonts w:ascii="Verdana" w:hAnsi="Verdana"/>
        </w:rPr>
        <w:t xml:space="preserve">saved </w:t>
      </w:r>
      <w:r w:rsidR="009B214A">
        <w:rPr>
          <w:rFonts w:ascii="Verdana" w:hAnsi="Verdana"/>
        </w:rPr>
        <w:t>as</w:t>
      </w:r>
      <w:r>
        <w:rPr>
          <w:rFonts w:ascii="Verdana" w:hAnsi="Verdana"/>
        </w:rPr>
        <w:t xml:space="preserve"> an electronic</w:t>
      </w:r>
      <w:r w:rsidR="00E1285C">
        <w:rPr>
          <w:rFonts w:ascii="Verdana" w:hAnsi="Verdana"/>
        </w:rPr>
        <w:t>. Either version can be kept in file</w:t>
      </w:r>
      <w:r>
        <w:rPr>
          <w:rFonts w:ascii="Verdana" w:hAnsi="Verdana"/>
        </w:rPr>
        <w:t xml:space="preserve"> with your department to aid in </w:t>
      </w:r>
      <w:r w:rsidR="00E1285C">
        <w:rPr>
          <w:rFonts w:ascii="Verdana" w:hAnsi="Verdana"/>
        </w:rPr>
        <w:t xml:space="preserve">the </w:t>
      </w:r>
      <w:r>
        <w:rPr>
          <w:rFonts w:ascii="Verdana" w:hAnsi="Verdana"/>
        </w:rPr>
        <w:t xml:space="preserve">reconciling of accounts. </w:t>
      </w:r>
    </w:p>
    <w:p w14:paraId="28B6C874" w14:textId="7BCBA3D3" w:rsidR="00F96F7E" w:rsidRDefault="00532226" w:rsidP="00F56270">
      <w:pPr>
        <w:rPr>
          <w:rFonts w:ascii="Verdana" w:hAnsi="Verdana"/>
        </w:rPr>
      </w:pPr>
      <w:r>
        <w:rPr>
          <w:rFonts w:ascii="Verdana" w:hAnsi="Verdana"/>
        </w:rPr>
        <w:t xml:space="preserve">To print a one-page summary open the claim and then go to the </w:t>
      </w:r>
      <w:r w:rsidR="00273FC9">
        <w:rPr>
          <w:rFonts w:ascii="Verdana" w:hAnsi="Verdana"/>
        </w:rPr>
        <w:t>‘</w:t>
      </w:r>
      <w:r>
        <w:rPr>
          <w:rFonts w:ascii="Verdana" w:hAnsi="Verdana"/>
        </w:rPr>
        <w:t>Print/Share</w:t>
      </w:r>
      <w:r w:rsidR="00273FC9">
        <w:rPr>
          <w:rFonts w:ascii="Verdana" w:hAnsi="Verdana"/>
        </w:rPr>
        <w:t>’</w:t>
      </w:r>
      <w:r>
        <w:rPr>
          <w:rFonts w:ascii="Verdana" w:hAnsi="Verdana"/>
        </w:rPr>
        <w:t xml:space="preserve"> drop-down menu. </w:t>
      </w:r>
    </w:p>
    <w:p w14:paraId="21F78C21" w14:textId="15E91E69" w:rsidR="00532226" w:rsidRDefault="00532226" w:rsidP="00F56270">
      <w:pPr>
        <w:rPr>
          <w:rFonts w:ascii="Verdana" w:hAnsi="Verdana"/>
        </w:rPr>
      </w:pPr>
      <w:r>
        <w:rPr>
          <w:rFonts w:ascii="Verdana" w:hAnsi="Verdana"/>
        </w:rPr>
        <w:t xml:space="preserve">From the menu select the report that you want to print. Your department may have </w:t>
      </w:r>
      <w:r w:rsidR="00E1285C">
        <w:rPr>
          <w:rFonts w:ascii="Verdana" w:hAnsi="Verdana"/>
        </w:rPr>
        <w:t>a preference.</w:t>
      </w:r>
      <w:r>
        <w:rPr>
          <w:rFonts w:ascii="Verdana" w:hAnsi="Verdana"/>
        </w:rPr>
        <w:t xml:space="preserve"> </w:t>
      </w:r>
    </w:p>
    <w:p w14:paraId="05D51052" w14:textId="0967F63D" w:rsidR="009B214A" w:rsidRDefault="00532226" w:rsidP="00F56270">
      <w:pPr>
        <w:rPr>
          <w:rFonts w:ascii="Verdana" w:hAnsi="Verdana"/>
        </w:rPr>
      </w:pPr>
      <w:r>
        <w:rPr>
          <w:rFonts w:ascii="Verdana" w:hAnsi="Verdana"/>
        </w:rPr>
        <w:t xml:space="preserve">When you select a report, a new window will open showing you the report. Along the bottom your will see four options: </w:t>
      </w:r>
    </w:p>
    <w:p w14:paraId="1E41BA51" w14:textId="0E0350C7" w:rsidR="00532226" w:rsidRDefault="00532226" w:rsidP="00532226">
      <w:pPr>
        <w:pStyle w:val="ListParagraph"/>
        <w:numPr>
          <w:ilvl w:val="0"/>
          <w:numId w:val="1"/>
        </w:numPr>
        <w:rPr>
          <w:rFonts w:ascii="Verdana" w:hAnsi="Verdana"/>
        </w:rPr>
      </w:pPr>
      <w:r>
        <w:rPr>
          <w:rFonts w:ascii="Verdana" w:hAnsi="Verdana"/>
        </w:rPr>
        <w:t xml:space="preserve">Close </w:t>
      </w:r>
    </w:p>
    <w:p w14:paraId="303E922C" w14:textId="027AACA1" w:rsidR="00532226" w:rsidRDefault="00532226" w:rsidP="00532226">
      <w:pPr>
        <w:pStyle w:val="ListParagraph"/>
        <w:numPr>
          <w:ilvl w:val="0"/>
          <w:numId w:val="1"/>
        </w:numPr>
        <w:rPr>
          <w:rFonts w:ascii="Verdana" w:hAnsi="Verdana"/>
        </w:rPr>
      </w:pPr>
      <w:r>
        <w:rPr>
          <w:rFonts w:ascii="Verdana" w:hAnsi="Verdana"/>
        </w:rPr>
        <w:t xml:space="preserve">Print </w:t>
      </w:r>
    </w:p>
    <w:p w14:paraId="373D5A01" w14:textId="100B5B79" w:rsidR="00532226" w:rsidRDefault="00532226" w:rsidP="00532226">
      <w:pPr>
        <w:pStyle w:val="ListParagraph"/>
        <w:numPr>
          <w:ilvl w:val="0"/>
          <w:numId w:val="1"/>
        </w:numPr>
        <w:rPr>
          <w:rFonts w:ascii="Verdana" w:hAnsi="Verdana"/>
        </w:rPr>
      </w:pPr>
      <w:r>
        <w:rPr>
          <w:rFonts w:ascii="Verdana" w:hAnsi="Verdana"/>
        </w:rPr>
        <w:t xml:space="preserve">Save as PDF </w:t>
      </w:r>
    </w:p>
    <w:p w14:paraId="1EC0F91E" w14:textId="1C0C3042" w:rsidR="00532226" w:rsidRDefault="00532226" w:rsidP="00532226">
      <w:pPr>
        <w:pStyle w:val="ListParagraph"/>
        <w:numPr>
          <w:ilvl w:val="0"/>
          <w:numId w:val="1"/>
        </w:numPr>
        <w:rPr>
          <w:rFonts w:ascii="Verdana" w:hAnsi="Verdana"/>
        </w:rPr>
      </w:pPr>
      <w:r>
        <w:rPr>
          <w:rFonts w:ascii="Verdana" w:hAnsi="Verdana"/>
        </w:rPr>
        <w:t>Email</w:t>
      </w:r>
    </w:p>
    <w:p w14:paraId="1AA4038F" w14:textId="3F7B9FBC" w:rsidR="00532226" w:rsidRDefault="00532226" w:rsidP="00532226">
      <w:pPr>
        <w:rPr>
          <w:rFonts w:ascii="Verdana" w:hAnsi="Verdana"/>
        </w:rPr>
      </w:pPr>
      <w:r>
        <w:rPr>
          <w:rFonts w:ascii="Verdana" w:hAnsi="Verdana"/>
        </w:rPr>
        <w:t xml:space="preserve">Select the options that best suits your needs and follow the prompts. </w:t>
      </w:r>
    </w:p>
    <w:p w14:paraId="2B2957BD" w14:textId="77777777" w:rsidR="00350FA2" w:rsidRDefault="00350FA2" w:rsidP="00DA3F3B">
      <w:pPr>
        <w:rPr>
          <w:rFonts w:ascii="Verdana" w:hAnsi="Verdana"/>
        </w:rPr>
      </w:pPr>
    </w:p>
    <w:p w14:paraId="6602BA0B" w14:textId="77777777" w:rsidR="00350FA2" w:rsidRDefault="00350FA2" w:rsidP="00DA3F3B">
      <w:pPr>
        <w:rPr>
          <w:rFonts w:ascii="Verdana" w:hAnsi="Verdana"/>
        </w:rPr>
      </w:pPr>
    </w:p>
    <w:p w14:paraId="127F7B1A" w14:textId="66317D4F" w:rsidR="007A7C5A" w:rsidRDefault="00DA3F3B" w:rsidP="00DA3F3B">
      <w:pPr>
        <w:rPr>
          <w:rFonts w:ascii="Verdana" w:hAnsi="Verdana"/>
        </w:rPr>
      </w:pPr>
      <w:r>
        <w:rPr>
          <w:rFonts w:ascii="Verdana" w:hAnsi="Verdana"/>
        </w:rPr>
        <w:t xml:space="preserve">For more information or assistance using ERS please contact </w:t>
      </w:r>
      <w:hyperlink r:id="rId26" w:history="1">
        <w:r w:rsidR="007A7C5A" w:rsidRPr="00E045E6">
          <w:rPr>
            <w:rStyle w:val="Hyperlink"/>
            <w:rFonts w:ascii="Verdana" w:hAnsi="Verdana"/>
          </w:rPr>
          <w:t>expenses@queensu.ca</w:t>
        </w:r>
      </w:hyperlink>
    </w:p>
    <w:p w14:paraId="42A61B7F" w14:textId="77777777" w:rsidR="007A7C5A" w:rsidRDefault="007A7C5A" w:rsidP="00DA3F3B">
      <w:pPr>
        <w:rPr>
          <w:rFonts w:ascii="Verdana" w:hAnsi="Verdana"/>
        </w:rPr>
      </w:pPr>
    </w:p>
    <w:p w14:paraId="3F1F0BBD" w14:textId="77777777" w:rsidR="007A7C5A" w:rsidRDefault="007A7C5A" w:rsidP="00DA3F3B">
      <w:pPr>
        <w:rPr>
          <w:rFonts w:ascii="Verdana" w:hAnsi="Verdana"/>
        </w:rPr>
      </w:pPr>
    </w:p>
    <w:p w14:paraId="42E5496F" w14:textId="0B9DC86F" w:rsidR="00DA3F3B" w:rsidRPr="00DA3F3B" w:rsidRDefault="00DA3F3B" w:rsidP="00DA3F3B">
      <w:pPr>
        <w:rPr>
          <w:rFonts w:ascii="Verdana" w:hAnsi="Verdana"/>
        </w:rPr>
      </w:pPr>
      <w:r>
        <w:rPr>
          <w:rFonts w:ascii="Verdana" w:hAnsi="Verdana"/>
        </w:rPr>
        <w:t xml:space="preserve">  </w:t>
      </w:r>
    </w:p>
    <w:p w14:paraId="4BE89912" w14:textId="7F61E862" w:rsidR="00821819" w:rsidRPr="00532226" w:rsidRDefault="006408DA" w:rsidP="00153D58">
      <w:pPr>
        <w:rPr>
          <w:rFonts w:ascii="Verdana" w:hAnsi="Verdana"/>
        </w:rPr>
      </w:pPr>
      <w:r>
        <w:rPr>
          <w:rFonts w:ascii="Verdana" w:hAnsi="Verdana"/>
        </w:rPr>
        <w:t xml:space="preserve">                                                          </w:t>
      </w:r>
    </w:p>
    <w:p w14:paraId="584871CE" w14:textId="77777777" w:rsidR="00532226" w:rsidRPr="00532226" w:rsidRDefault="00532226" w:rsidP="00532226">
      <w:pPr>
        <w:rPr>
          <w:rFonts w:ascii="Verdana" w:hAnsi="Verdana"/>
        </w:rPr>
      </w:pPr>
    </w:p>
    <w:sectPr w:rsidR="00532226" w:rsidRPr="00532226">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9C6C3" w14:textId="77777777" w:rsidR="00E548A2" w:rsidRDefault="00E548A2" w:rsidP="00E548A2">
      <w:pPr>
        <w:spacing w:after="0" w:line="240" w:lineRule="auto"/>
      </w:pPr>
      <w:r>
        <w:separator/>
      </w:r>
    </w:p>
  </w:endnote>
  <w:endnote w:type="continuationSeparator" w:id="0">
    <w:p w14:paraId="5B8DA64C" w14:textId="77777777" w:rsidR="00E548A2" w:rsidRDefault="00E548A2" w:rsidP="00E54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26376" w14:textId="4DB292CF" w:rsidR="00E548A2" w:rsidRDefault="00165C3A" w:rsidP="00E548A2">
    <w:pPr>
      <w:pStyle w:val="FooterOdd"/>
    </w:pPr>
    <w:r>
      <w:t>March 2023</w:t>
    </w:r>
    <w:r w:rsidR="00E548A2">
      <w:tab/>
    </w:r>
    <w:r w:rsidR="00E548A2">
      <w:tab/>
    </w:r>
    <w:r w:rsidR="00E548A2">
      <w:tab/>
    </w:r>
    <w:r w:rsidR="00E548A2">
      <w:tab/>
    </w:r>
    <w:r w:rsidR="00E548A2">
      <w:tab/>
    </w:r>
    <w:r w:rsidR="00E548A2">
      <w:tab/>
    </w:r>
    <w:r w:rsidR="00E548A2">
      <w:tab/>
    </w:r>
    <w:r w:rsidR="00E548A2">
      <w:tab/>
    </w:r>
    <w:r w:rsidR="00E548A2">
      <w:tab/>
    </w:r>
    <w:r w:rsidR="00E548A2">
      <w:tab/>
    </w:r>
    <w:r w:rsidR="00E548A2">
      <w:tab/>
      <w:t xml:space="preserve">Page </w:t>
    </w:r>
    <w:r w:rsidR="00E548A2">
      <w:fldChar w:fldCharType="begin"/>
    </w:r>
    <w:r w:rsidR="00E548A2">
      <w:instrText xml:space="preserve"> PAGE   \* MERGEFORMAT </w:instrText>
    </w:r>
    <w:r w:rsidR="00E548A2">
      <w:fldChar w:fldCharType="separate"/>
    </w:r>
    <w:r w:rsidR="000251D5">
      <w:rPr>
        <w:noProof/>
      </w:rPr>
      <w:t>8</w:t>
    </w:r>
    <w:r w:rsidR="00E548A2">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2DAE5" w14:textId="77777777" w:rsidR="00E548A2" w:rsidRDefault="00E548A2" w:rsidP="00E548A2">
      <w:pPr>
        <w:spacing w:after="0" w:line="240" w:lineRule="auto"/>
      </w:pPr>
      <w:r>
        <w:separator/>
      </w:r>
    </w:p>
  </w:footnote>
  <w:footnote w:type="continuationSeparator" w:id="0">
    <w:p w14:paraId="26C96F28" w14:textId="77777777" w:rsidR="00E548A2" w:rsidRDefault="00E548A2" w:rsidP="00E54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55CD6" w14:textId="4AA7E369" w:rsidR="00E548A2" w:rsidRDefault="00E548A2" w:rsidP="00E548A2">
    <w:pPr>
      <w:pStyle w:val="HeaderEven"/>
      <w:tabs>
        <w:tab w:val="right" w:pos="9360"/>
      </w:tabs>
    </w:pPr>
    <w:r w:rsidRPr="008D0BF9">
      <w:rPr>
        <w:rFonts w:ascii="Verdana" w:hAnsi="Verdana"/>
        <w:color w:val="1F3864" w:themeColor="accent1" w:themeShade="80"/>
        <w:sz w:val="28"/>
        <w:szCs w:val="28"/>
      </w:rPr>
      <w:t>Creating an Expense Report</w:t>
    </w:r>
    <w:r w:rsidR="002103FF">
      <w:rPr>
        <w:rFonts w:ascii="Verdana" w:hAnsi="Verdana"/>
        <w:color w:val="1F3864" w:themeColor="accent1" w:themeShade="80"/>
        <w:sz w:val="28"/>
        <w:szCs w:val="28"/>
      </w:rPr>
      <w:t xml:space="preserve"> - Simplified</w:t>
    </w:r>
    <w:sdt>
      <w:sdtPr>
        <w:rPr>
          <w:rFonts w:ascii="Verdana" w:hAnsi="Verdana"/>
          <w:sz w:val="28"/>
          <w:szCs w:val="28"/>
        </w:rPr>
        <w:alias w:val="Title"/>
        <w:id w:val="540890930"/>
        <w:showingPlcHdr/>
        <w:dataBinding w:prefixMappings="xmlns:ns0='http://schemas.openxmlformats.org/package/2006/metadata/core-properties' xmlns:ns1='http://purl.org/dc/elements/1.1/'" w:xpath="/ns0:coreProperties[1]/ns1:title[1]" w:storeItemID="{6C3C8BC8-F283-45AE-878A-BAB7291924A1}"/>
        <w:text/>
      </w:sdtPr>
      <w:sdtEndPr/>
      <w:sdtContent>
        <w:r>
          <w:rPr>
            <w:rFonts w:ascii="Verdana" w:hAnsi="Verdana"/>
            <w:sz w:val="28"/>
            <w:szCs w:val="28"/>
          </w:rPr>
          <w:t xml:space="preserve">     </w:t>
        </w:r>
      </w:sdtContent>
    </w:sdt>
    <w:r>
      <w:tab/>
    </w:r>
    <w:r>
      <w:rPr>
        <w:noProof/>
        <w:lang w:eastAsia="en-US"/>
      </w:rPr>
      <w:drawing>
        <wp:inline distT="0" distB="0" distL="0" distR="0" wp14:anchorId="5FC636DB" wp14:editId="52336B90">
          <wp:extent cx="695325" cy="52873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ens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6243" cy="529435"/>
                  </a:xfrm>
                  <a:prstGeom prst="rect">
                    <a:avLst/>
                  </a:prstGeom>
                </pic:spPr>
              </pic:pic>
            </a:graphicData>
          </a:graphic>
        </wp:inline>
      </w:drawing>
    </w:r>
  </w:p>
  <w:p w14:paraId="3ABDBB0A" w14:textId="77777777" w:rsidR="00E548A2" w:rsidRDefault="00E54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73C56"/>
    <w:multiLevelType w:val="hybridMultilevel"/>
    <w:tmpl w:val="E9668C96"/>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EBC61EE"/>
    <w:multiLevelType w:val="hybridMultilevel"/>
    <w:tmpl w:val="4A38A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42AC3"/>
    <w:multiLevelType w:val="hybridMultilevel"/>
    <w:tmpl w:val="76FAB64E"/>
    <w:lvl w:ilvl="0" w:tplc="0409000F">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71D494D"/>
    <w:multiLevelType w:val="hybridMultilevel"/>
    <w:tmpl w:val="75FCD898"/>
    <w:lvl w:ilvl="0" w:tplc="2EF23EE6">
      <w:numFmt w:val="bullet"/>
      <w:lvlText w:val="-"/>
      <w:lvlJc w:val="left"/>
      <w:pPr>
        <w:ind w:left="720" w:hanging="360"/>
      </w:pPr>
      <w:rPr>
        <w:rFonts w:ascii="Verdana" w:eastAsiaTheme="minorHAnsi" w:hAnsi="Verdan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425A6"/>
    <w:multiLevelType w:val="hybridMultilevel"/>
    <w:tmpl w:val="F2207A04"/>
    <w:lvl w:ilvl="0" w:tplc="075EFE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863DB2"/>
    <w:multiLevelType w:val="hybridMultilevel"/>
    <w:tmpl w:val="1BA4E7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D37151"/>
    <w:multiLevelType w:val="hybridMultilevel"/>
    <w:tmpl w:val="DD56C730"/>
    <w:lvl w:ilvl="0" w:tplc="0409000F">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6A5222E6"/>
    <w:multiLevelType w:val="hybridMultilevel"/>
    <w:tmpl w:val="B04A7316"/>
    <w:lvl w:ilvl="0" w:tplc="E0CCAE3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1"/>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E9F"/>
    <w:rsid w:val="000251D5"/>
    <w:rsid w:val="000360E1"/>
    <w:rsid w:val="00093E5B"/>
    <w:rsid w:val="000948D9"/>
    <w:rsid w:val="000F308B"/>
    <w:rsid w:val="00124377"/>
    <w:rsid w:val="00153D58"/>
    <w:rsid w:val="00155C10"/>
    <w:rsid w:val="0016320B"/>
    <w:rsid w:val="00165C3A"/>
    <w:rsid w:val="00194E4E"/>
    <w:rsid w:val="00204507"/>
    <w:rsid w:val="002103FF"/>
    <w:rsid w:val="00266EB8"/>
    <w:rsid w:val="00273FC9"/>
    <w:rsid w:val="002A37DC"/>
    <w:rsid w:val="002A664E"/>
    <w:rsid w:val="002F6E07"/>
    <w:rsid w:val="0030161D"/>
    <w:rsid w:val="003066B4"/>
    <w:rsid w:val="00340F3E"/>
    <w:rsid w:val="00350FA2"/>
    <w:rsid w:val="00373A27"/>
    <w:rsid w:val="003C7812"/>
    <w:rsid w:val="003D2C11"/>
    <w:rsid w:val="003F3FDB"/>
    <w:rsid w:val="003F55D6"/>
    <w:rsid w:val="00481923"/>
    <w:rsid w:val="00522B07"/>
    <w:rsid w:val="00532226"/>
    <w:rsid w:val="0053761D"/>
    <w:rsid w:val="00542E6B"/>
    <w:rsid w:val="005843AF"/>
    <w:rsid w:val="005C4CFA"/>
    <w:rsid w:val="005D0A5D"/>
    <w:rsid w:val="005E473E"/>
    <w:rsid w:val="006408DA"/>
    <w:rsid w:val="00681144"/>
    <w:rsid w:val="006B359D"/>
    <w:rsid w:val="006C5E9F"/>
    <w:rsid w:val="006D1BBD"/>
    <w:rsid w:val="007106D8"/>
    <w:rsid w:val="007206AB"/>
    <w:rsid w:val="00753CC4"/>
    <w:rsid w:val="007873EE"/>
    <w:rsid w:val="007A7200"/>
    <w:rsid w:val="007A7C5A"/>
    <w:rsid w:val="00816817"/>
    <w:rsid w:val="00821819"/>
    <w:rsid w:val="0086363A"/>
    <w:rsid w:val="00864B0D"/>
    <w:rsid w:val="0088077A"/>
    <w:rsid w:val="008D0BF9"/>
    <w:rsid w:val="009346CC"/>
    <w:rsid w:val="0094104B"/>
    <w:rsid w:val="009B214A"/>
    <w:rsid w:val="009D077F"/>
    <w:rsid w:val="00A5229E"/>
    <w:rsid w:val="00BA2FC3"/>
    <w:rsid w:val="00BE5470"/>
    <w:rsid w:val="00C03D8E"/>
    <w:rsid w:val="00C2422B"/>
    <w:rsid w:val="00D402BF"/>
    <w:rsid w:val="00D44EE1"/>
    <w:rsid w:val="00D502A7"/>
    <w:rsid w:val="00DA3F3B"/>
    <w:rsid w:val="00DA66D0"/>
    <w:rsid w:val="00E1285C"/>
    <w:rsid w:val="00E548A2"/>
    <w:rsid w:val="00E63631"/>
    <w:rsid w:val="00EE7491"/>
    <w:rsid w:val="00EF199A"/>
    <w:rsid w:val="00F45174"/>
    <w:rsid w:val="00F56270"/>
    <w:rsid w:val="00F65AAA"/>
    <w:rsid w:val="00F743C7"/>
    <w:rsid w:val="00F96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C0858"/>
  <w15:chartTrackingRefBased/>
  <w15:docId w15:val="{DAF95204-02C5-4007-BA72-B375F0844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8A2"/>
  </w:style>
  <w:style w:type="paragraph" w:styleId="Footer">
    <w:name w:val="footer"/>
    <w:basedOn w:val="Normal"/>
    <w:link w:val="FooterChar"/>
    <w:uiPriority w:val="99"/>
    <w:unhideWhenUsed/>
    <w:rsid w:val="00E54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8A2"/>
  </w:style>
  <w:style w:type="paragraph" w:customStyle="1" w:styleId="HeaderEven">
    <w:name w:val="Header Even"/>
    <w:basedOn w:val="NoSpacing"/>
    <w:qFormat/>
    <w:rsid w:val="00E548A2"/>
    <w:pPr>
      <w:pBdr>
        <w:bottom w:val="single" w:sz="4" w:space="1" w:color="4472C4" w:themeColor="accent1"/>
      </w:pBdr>
    </w:pPr>
    <w:rPr>
      <w:rFonts w:cs="Times New Roman"/>
      <w:b/>
      <w:color w:val="44546A" w:themeColor="text2"/>
      <w:sz w:val="20"/>
      <w:szCs w:val="20"/>
      <w:lang w:eastAsia="ja-JP"/>
    </w:rPr>
  </w:style>
  <w:style w:type="paragraph" w:styleId="NoSpacing">
    <w:name w:val="No Spacing"/>
    <w:uiPriority w:val="1"/>
    <w:qFormat/>
    <w:rsid w:val="00E548A2"/>
    <w:pPr>
      <w:spacing w:after="0" w:line="240" w:lineRule="auto"/>
    </w:pPr>
  </w:style>
  <w:style w:type="paragraph" w:customStyle="1" w:styleId="FooterOdd">
    <w:name w:val="Footer Odd"/>
    <w:basedOn w:val="Normal"/>
    <w:qFormat/>
    <w:rsid w:val="00E548A2"/>
    <w:pPr>
      <w:pBdr>
        <w:top w:val="single" w:sz="4" w:space="1" w:color="4472C4" w:themeColor="accent1"/>
      </w:pBdr>
      <w:spacing w:after="180" w:line="264" w:lineRule="auto"/>
      <w:jc w:val="right"/>
    </w:pPr>
    <w:rPr>
      <w:rFonts w:cs="Times New Roman"/>
      <w:color w:val="44546A" w:themeColor="text2"/>
      <w:sz w:val="20"/>
      <w:szCs w:val="20"/>
      <w:lang w:eastAsia="ja-JP"/>
    </w:rPr>
  </w:style>
  <w:style w:type="paragraph" w:styleId="ListParagraph">
    <w:name w:val="List Paragraph"/>
    <w:basedOn w:val="Normal"/>
    <w:uiPriority w:val="34"/>
    <w:qFormat/>
    <w:rsid w:val="00BA2FC3"/>
    <w:pPr>
      <w:ind w:left="720"/>
      <w:contextualSpacing/>
    </w:pPr>
  </w:style>
  <w:style w:type="character" w:styleId="Hyperlink">
    <w:name w:val="Hyperlink"/>
    <w:basedOn w:val="DefaultParagraphFont"/>
    <w:uiPriority w:val="99"/>
    <w:unhideWhenUsed/>
    <w:rsid w:val="005C4CFA"/>
    <w:rPr>
      <w:color w:val="0563C1" w:themeColor="hyperlink"/>
      <w:u w:val="single"/>
    </w:rPr>
  </w:style>
  <w:style w:type="character" w:customStyle="1" w:styleId="UnresolvedMention1">
    <w:name w:val="Unresolved Mention1"/>
    <w:basedOn w:val="DefaultParagraphFont"/>
    <w:uiPriority w:val="99"/>
    <w:semiHidden/>
    <w:unhideWhenUsed/>
    <w:rsid w:val="005C4CFA"/>
    <w:rPr>
      <w:color w:val="605E5C"/>
      <w:shd w:val="clear" w:color="auto" w:fill="E1DFDD"/>
    </w:rPr>
  </w:style>
  <w:style w:type="character" w:styleId="UnresolvedMention">
    <w:name w:val="Unresolved Mention"/>
    <w:basedOn w:val="DefaultParagraphFont"/>
    <w:uiPriority w:val="99"/>
    <w:semiHidden/>
    <w:unhideWhenUsed/>
    <w:rsid w:val="00E63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quire@queensu.ca" TargetMode="External"/><Relationship Id="rId13" Type="http://schemas.openxmlformats.org/officeDocument/2006/relationships/hyperlink" Target="mailto:research@queensu.ca" TargetMode="External"/><Relationship Id="rId18" Type="http://schemas.openxmlformats.org/officeDocument/2006/relationships/hyperlink" Target="mailto:travel.advances@queensu.ca" TargetMode="External"/><Relationship Id="rId26" Type="http://schemas.openxmlformats.org/officeDocument/2006/relationships/hyperlink" Target="mailto:expenses@queensu.ca" TargetMode="Externa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mailto:expenses@queensu.ca" TargetMode="Externa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hyperlink" Target="mailto:expenses@queensu.ca"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ueensu.ca" TargetMode="External"/><Relationship Id="rId24"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mailto:ajb19@queensu.ca" TargetMode="External"/><Relationship Id="rId28" Type="http://schemas.openxmlformats.org/officeDocument/2006/relationships/footer" Target="footer1.xml"/><Relationship Id="rId10" Type="http://schemas.openxmlformats.org/officeDocument/2006/relationships/hyperlink" Target="mailto:expenses@queensu.ca"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mailto:accounts.payable@queensu.ca" TargetMode="Externa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2373</Words>
  <Characters>13528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Kortney Fox</dc:creator>
  <cp:keywords/>
  <dc:description/>
  <cp:lastModifiedBy>Leisha Hawes</cp:lastModifiedBy>
  <cp:revision>7</cp:revision>
  <cp:lastPrinted>2021-07-09T15:41:00Z</cp:lastPrinted>
  <dcterms:created xsi:type="dcterms:W3CDTF">2023-03-09T21:10:00Z</dcterms:created>
  <dcterms:modified xsi:type="dcterms:W3CDTF">2023-03-09T23:53:00Z</dcterms:modified>
</cp:coreProperties>
</file>