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B28" w:rsidP="004B1B28" w:rsidRDefault="004B1B28" w14:paraId="79743811" w14:textId="4713D1D5">
      <w:pPr>
        <w:pStyle w:val="Heading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Lucida Grande"/>
          <w:b/>
          <w:bCs/>
          <w:color w:val="000000" w:themeColor="text1"/>
          <w:sz w:val="33"/>
          <w:szCs w:val="33"/>
        </w:rPr>
      </w:pP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>Teaching Assistantships in JAPN 200</w:t>
      </w:r>
    </w:p>
    <w:p w:rsidR="004B1B28" w:rsidP="004B1B28" w:rsidRDefault="004B1B28" w14:paraId="7A97E0A1" w14:textId="77777777">
      <w:pPr>
        <w:pStyle w:val="Heading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</w:pP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 xml:space="preserve">(Fall and Winter Terms) </w:t>
      </w:r>
    </w:p>
    <w:p w:rsidR="004B1B28" w:rsidP="004B1B28" w:rsidRDefault="004B1B28" w14:paraId="2F917574" w14:textId="77777777">
      <w:pPr>
        <w:pStyle w:val="Heading3"/>
        <w:shd w:val="clear" w:color="auto" w:fill="FFFFFF" w:themeFill="background1"/>
        <w:spacing w:before="0" w:beforeAutospacing="0" w:after="0" w:afterAutospacing="0"/>
        <w:jc w:val="center"/>
        <w:rPr>
          <w:rStyle w:val="Strong"/>
          <w:rFonts w:ascii="inherit" w:hAnsi="inherit" w:cs="Lucida Grande"/>
          <w:b/>
          <w:bCs/>
          <w:color w:val="000000" w:themeColor="text1"/>
          <w:sz w:val="33"/>
          <w:szCs w:val="33"/>
        </w:rPr>
      </w:pPr>
    </w:p>
    <w:p w:rsidR="004B1B28" w:rsidP="004B1B28" w:rsidRDefault="004B1B28" w14:paraId="7A53AB71" w14:textId="77777777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Lucida Grande" w:hAnsi="Lucida Grande" w:cs="Lucida Grande"/>
          <w:color w:val="000000"/>
          <w:spacing w:val="-12"/>
          <w:sz w:val="33"/>
          <w:szCs w:val="33"/>
        </w:rPr>
      </w:pPr>
    </w:p>
    <w:p w:rsidR="004B1B28" w:rsidP="004B1B28" w:rsidRDefault="004B1B28" w14:paraId="76E5191D" w14:textId="7D66871D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 xml:space="preserve">Applications are invited for Teaching Assistantships in JAPN </w:t>
      </w:r>
      <w:r w:rsidR="00597234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2</w:t>
      </w:r>
      <w:r>
        <w:rPr>
          <w:rFonts w:ascii="Lucida Grande" w:hAnsi="Lucida Grande" w:cs="Lucida Grande"/>
          <w:color w:val="000000"/>
          <w:sz w:val="21"/>
          <w:szCs w:val="21"/>
        </w:rPr>
        <w:t xml:space="preserve">00 “Introduction to Japanese </w:t>
      </w:r>
      <w:r w:rsidR="00597234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I</w:t>
      </w:r>
      <w:r>
        <w:rPr>
          <w:rFonts w:ascii="Lucida Grande" w:hAnsi="Lucida Grande" w:cs="Lucida Grande"/>
          <w:color w:val="000000"/>
          <w:sz w:val="21"/>
          <w:szCs w:val="21"/>
        </w:rPr>
        <w:t>I” for 202</w:t>
      </w:r>
      <w:r>
        <w:rPr>
          <w:rFonts w:ascii="Lucida Grande" w:hAnsi="Lucida Grande" w:cs="Lucida Grande" w:eastAsiaTheme="minorEastAsia"/>
          <w:color w:val="000000"/>
          <w:sz w:val="21"/>
          <w:szCs w:val="21"/>
        </w:rPr>
        <w:t>6</w:t>
      </w:r>
      <w:r>
        <w:rPr>
          <w:rFonts w:ascii="MS Mincho" w:hAnsi="MS Mincho" w:eastAsia="MS Mincho" w:cs="MS Mincho"/>
          <w:color w:val="000000"/>
          <w:sz w:val="21"/>
          <w:szCs w:val="21"/>
          <w:lang w:val="en-US"/>
        </w:rPr>
        <w:t>-</w:t>
      </w:r>
      <w:r>
        <w:rPr>
          <w:rFonts w:ascii="Lucida Grande" w:hAnsi="Lucida Grande" w:cs="Lucida Grande"/>
          <w:color w:val="000000"/>
          <w:sz w:val="21"/>
          <w:szCs w:val="21"/>
          <w:lang w:val="en-US"/>
        </w:rPr>
        <w:t>2</w:t>
      </w:r>
      <w:r>
        <w:rPr>
          <w:rFonts w:ascii="Lucida Grande" w:hAnsi="Lucida Grande" w:cs="Lucida Grande" w:eastAsiaTheme="minorEastAsia"/>
          <w:color w:val="000000"/>
          <w:sz w:val="21"/>
          <w:szCs w:val="21"/>
          <w:lang w:val="en-US"/>
        </w:rPr>
        <w:t>7</w:t>
      </w:r>
      <w:r>
        <w:rPr>
          <w:rFonts w:ascii="Lucida Grande" w:hAnsi="Lucida Grande" w:cs="Lucida Grande"/>
          <w:color w:val="000000"/>
          <w:sz w:val="21"/>
          <w:szCs w:val="21"/>
        </w:rPr>
        <w:t>. Students wishing to apply for a TA-ship should meet the following criteria:</w:t>
      </w:r>
    </w:p>
    <w:p w:rsidR="004B1B28" w:rsidP="004B1B28" w:rsidRDefault="004B1B28" w14:paraId="4E017288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You should have completed JAPN 200/300 or equivalent with a final grade of 80 per cent or higher (at least A- or 3.7 GPA).</w:t>
      </w:r>
    </w:p>
    <w:p w:rsidR="004B1B28" w:rsidP="004B1B28" w:rsidRDefault="004B1B28" w14:paraId="2893B522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Proficiency both in Japanese and in English is required.</w:t>
      </w:r>
    </w:p>
    <w:p w:rsidR="004B1B28" w:rsidP="004B1B28" w:rsidRDefault="004B1B28" w14:paraId="45989824" w14:textId="77777777">
      <w:pPr>
        <w:shd w:val="clear" w:color="auto" w:fill="FFFFFF"/>
        <w:spacing w:after="0" w:line="240" w:lineRule="auto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</w:p>
    <w:p w:rsidR="004B1B28" w:rsidP="004B1B28" w:rsidRDefault="004B1B28" w14:paraId="0A117F2A" w14:textId="77777777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In addition to the general criteria listed above, the selection of candidates will be based on course grades, number of core courses completed, and year of study. Previous experience as a Teaching Assistant is an advantage.</w:t>
      </w:r>
    </w:p>
    <w:p w:rsidR="004B1B28" w:rsidP="004B1B28" w:rsidRDefault="004B1B28" w14:paraId="5C4818D1" w14:textId="3DCE2522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 xml:space="preserve">Teaching Assistants are expected to work an average of two hours per week. The specific responsibilities for the position may change depending on the format of </w:t>
      </w:r>
      <w:r w:rsidRPr="00683C26">
        <w:rPr>
          <w:rFonts w:ascii="Lucida Grande" w:hAnsi="Lucida Grande" w:cs="Lucida Grande"/>
          <w:color w:val="000000"/>
          <w:sz w:val="21"/>
          <w:szCs w:val="21"/>
        </w:rPr>
        <w:t>classes in Fall/Winter 202</w:t>
      </w:r>
      <w:r w:rsidRPr="00683C26" w:rsidR="00683C26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6</w:t>
      </w:r>
      <w:r w:rsidRPr="00683C26">
        <w:rPr>
          <w:rFonts w:ascii="Lucida Grande" w:hAnsi="Lucida Grande" w:cs="Lucida Grande"/>
          <w:color w:val="000000"/>
          <w:sz w:val="21"/>
          <w:szCs w:val="21"/>
        </w:rPr>
        <w:t>-2</w:t>
      </w:r>
      <w:r w:rsidRPr="00683C26" w:rsidR="00683C26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7</w:t>
      </w:r>
      <w:r w:rsidRPr="00683C26">
        <w:rPr>
          <w:rFonts w:ascii="Lucida Grande" w:hAnsi="Lucida Grande" w:cs="Lucida Grande"/>
          <w:color w:val="000000"/>
          <w:sz w:val="21"/>
          <w:szCs w:val="21"/>
        </w:rPr>
        <w:t xml:space="preserve">, but will include some or </w:t>
      </w:r>
      <w:proofErr w:type="gramStart"/>
      <w:r w:rsidRPr="00683C26">
        <w:rPr>
          <w:rFonts w:ascii="Lucida Grande" w:hAnsi="Lucida Grande" w:cs="Lucida Grande"/>
          <w:color w:val="000000"/>
          <w:sz w:val="21"/>
          <w:szCs w:val="21"/>
        </w:rPr>
        <w:t>all of</w:t>
      </w:r>
      <w:proofErr w:type="gramEnd"/>
      <w:r w:rsidRPr="00683C26">
        <w:rPr>
          <w:rFonts w:ascii="Lucida Grande" w:hAnsi="Lucida Grande" w:cs="Lucida Grande"/>
          <w:color w:val="000000"/>
          <w:sz w:val="21"/>
          <w:szCs w:val="21"/>
        </w:rPr>
        <w:t>:</w:t>
      </w:r>
    </w:p>
    <w:p w:rsidR="004B1B28" w:rsidP="004B1B28" w:rsidRDefault="004B1B28" w14:paraId="54ECEA5C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Participating in Teaching Assistant trainings.</w:t>
      </w:r>
    </w:p>
    <w:p w:rsidR="004B1B28" w:rsidP="004B1B28" w:rsidRDefault="004B1B28" w14:paraId="1FE79C7F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Giving weekly tutorials (grammar introduction);</w:t>
      </w:r>
    </w:p>
    <w:p w:rsidR="004B1B28" w:rsidP="004B1B28" w:rsidRDefault="004B1B28" w14:paraId="136B7C25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Attending weekly meetings (0.5 hours/week) with the supervisor.</w:t>
      </w:r>
    </w:p>
    <w:p w:rsidR="004B1B28" w:rsidP="004B1B28" w:rsidRDefault="004B1B28" w14:paraId="1D866046" w14:textId="77777777">
      <w:pPr>
        <w:shd w:val="clear" w:color="auto" w:fill="FFFFFF"/>
        <w:spacing w:after="0" w:line="240" w:lineRule="auto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</w:p>
    <w:p w:rsidR="004B1B28" w:rsidP="004B1B28" w:rsidRDefault="004B1B28" w14:paraId="4728262F" w14:textId="77777777">
      <w:pPr>
        <w:pStyle w:val="NormalWeb"/>
        <w:shd w:val="clear" w:color="auto" w:fill="FFFFFF" w:themeFill="background1"/>
        <w:spacing w:before="0" w:beforeAutospacing="0" w:after="255" w:afterAutospacing="0"/>
        <w:rPr>
          <w:rFonts w:ascii="Lucida Grande" w:hAnsi="Lucida Grande" w:cs="Lucida Grande"/>
          <w:color w:val="000000" w:themeColor="text1"/>
          <w:sz w:val="21"/>
          <w:szCs w:val="21"/>
        </w:rPr>
      </w:pPr>
      <w:r w:rsidRPr="33667919">
        <w:rPr>
          <w:rFonts w:ascii="Lucida Grande" w:hAnsi="Lucida Grande" w:cs="Lucida Grande"/>
          <w:color w:val="000000" w:themeColor="text1"/>
          <w:sz w:val="21"/>
          <w:szCs w:val="21"/>
        </w:rPr>
        <w:t xml:space="preserve">Some of these hours will fall in a few weeks before Fall term. </w:t>
      </w:r>
    </w:p>
    <w:p w:rsidR="004B1B28" w:rsidP="5AE64C12" w:rsidRDefault="004B1B28" w14:paraId="6A4DC139" w14:textId="77F6AD0B">
      <w:pPr>
        <w:pStyle w:val="NormalWeb"/>
        <w:shd w:val="clear" w:color="auto" w:fill="FFFFFF" w:themeFill="background1"/>
        <w:spacing w:before="0" w:beforeAutospacing="off" w:after="255" w:afterAutospacing="off"/>
        <w:rPr>
          <w:rFonts w:ascii="Lucida Grande" w:hAnsi="Lucida Grande" w:cs="Lucida Grande"/>
          <w:color w:val="000000"/>
          <w:sz w:val="21"/>
          <w:szCs w:val="21"/>
        </w:rPr>
      </w:pPr>
      <w:r w:rsidRPr="0CD489CC" w:rsidR="4D56E43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Applicants should provide an up-to-date transcript (unofficial) and a cover letter. Please </w:t>
      </w:r>
      <w:r w:rsidRPr="0CD489CC" w:rsidR="4D56E43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>submit</w:t>
      </w:r>
      <w:r w:rsidRPr="0CD489CC" w:rsidR="4D56E43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 your application via email to Mary Smida at </w:t>
      </w:r>
      <w:hyperlink r:id="Rba3692e2cae04e5f">
        <w:r w:rsidRPr="0CD489CC" w:rsidR="4D56E43B">
          <w:rPr>
            <w:rStyle w:val="Hyperlink"/>
            <w:rFonts w:ascii="Lucida Grande" w:hAnsi="Lucida Grande" w:cs="Lucida Grande"/>
            <w:sz w:val="21"/>
            <w:szCs w:val="21"/>
          </w:rPr>
          <w:t>llcuadm@queensu.ca</w:t>
        </w:r>
      </w:hyperlink>
      <w:r w:rsidRPr="0CD489CC" w:rsidR="4D56E43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 </w:t>
      </w:r>
      <w:r w:rsidRPr="0CD489CC" w:rsidR="4D56E43B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by </w:t>
      </w:r>
      <w:r w:rsidRPr="0CD489CC" w:rsidR="3833A87A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 xml:space="preserve">May </w:t>
      </w:r>
      <w:r w:rsidRPr="0CD489CC" w:rsidR="4392F43A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31</w:t>
      </w:r>
      <w:r w:rsidRPr="0CD489CC" w:rsidR="3833A87A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, 2026</w:t>
      </w:r>
      <w:r w:rsidRPr="0CD489CC" w:rsidR="4D56E43B">
        <w:rPr>
          <w:rFonts w:ascii="Lucida Grande" w:hAnsi="Lucida Grande" w:cs="Lucida Grande"/>
          <w:b w:val="1"/>
          <w:bCs w:val="1"/>
          <w:color w:val="FF0000"/>
          <w:sz w:val="21"/>
          <w:szCs w:val="21"/>
        </w:rPr>
        <w:t>.</w:t>
      </w:r>
    </w:p>
    <w:p w:rsidR="00597234" w:rsidP="00597234" w:rsidRDefault="00597234" w14:paraId="213030F3" w14:textId="77777777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Calibri" w:hAnsi="Calibri" w:cs="Calibri" w:eastAsiaTheme="minorEastAsia"/>
          <w:color w:val="21212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Applicants may be asked to participate in a brief interview in June</w:t>
      </w:r>
      <w:r>
        <w:rPr>
          <w:rFonts w:ascii="Calibri" w:hAnsi="Calibri" w:cs="Calibri" w:eastAsiaTheme="minorEastAsia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via Zoom.</w:t>
      </w:r>
    </w:p>
    <w:p w:rsidR="004B1B28" w:rsidP="004B1B28" w:rsidRDefault="004B1B28" w14:paraId="7F0BC9B7" w14:textId="56560933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If you have any questions, please feel free to contact Mary Smida (Departmental Administrator) by email.</w:t>
      </w:r>
    </w:p>
    <w:p w:rsidRPr="00361ED3" w:rsidR="00B16BDA" w:rsidP="00361ED3" w:rsidRDefault="00B16BDA" w14:paraId="6197A6EE" w14:textId="611840C7"/>
    <w:sectPr w:rsidRPr="00361ED3" w:rsidR="00B16BD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659B"/>
    <w:multiLevelType w:val="multilevel"/>
    <w:tmpl w:val="56C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3A1A48"/>
    <w:multiLevelType w:val="multilevel"/>
    <w:tmpl w:val="E04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7356152"/>
    <w:multiLevelType w:val="multilevel"/>
    <w:tmpl w:val="8D1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6AB41BB"/>
    <w:multiLevelType w:val="multilevel"/>
    <w:tmpl w:val="A72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99886">
    <w:abstractNumId w:val="3"/>
  </w:num>
  <w:num w:numId="2" w16cid:durableId="934099215">
    <w:abstractNumId w:val="0"/>
  </w:num>
  <w:num w:numId="3" w16cid:durableId="1489246782">
    <w:abstractNumId w:val="1"/>
  </w:num>
  <w:num w:numId="4" w16cid:durableId="586233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69"/>
    <w:rsid w:val="00057575"/>
    <w:rsid w:val="000D23D0"/>
    <w:rsid w:val="000E4740"/>
    <w:rsid w:val="001A727F"/>
    <w:rsid w:val="001D0E36"/>
    <w:rsid w:val="002A1F9B"/>
    <w:rsid w:val="002C4630"/>
    <w:rsid w:val="00344742"/>
    <w:rsid w:val="00361ED3"/>
    <w:rsid w:val="00394B76"/>
    <w:rsid w:val="003B60D9"/>
    <w:rsid w:val="003D686A"/>
    <w:rsid w:val="003F16C5"/>
    <w:rsid w:val="00407CF2"/>
    <w:rsid w:val="0041117D"/>
    <w:rsid w:val="004B1B28"/>
    <w:rsid w:val="005121C8"/>
    <w:rsid w:val="005523D8"/>
    <w:rsid w:val="00575890"/>
    <w:rsid w:val="00597234"/>
    <w:rsid w:val="005A0061"/>
    <w:rsid w:val="005C3B8A"/>
    <w:rsid w:val="005F672D"/>
    <w:rsid w:val="00617C28"/>
    <w:rsid w:val="00617F4A"/>
    <w:rsid w:val="00634E74"/>
    <w:rsid w:val="00681F78"/>
    <w:rsid w:val="00683C26"/>
    <w:rsid w:val="00723B03"/>
    <w:rsid w:val="00733C5B"/>
    <w:rsid w:val="00770D27"/>
    <w:rsid w:val="007A591C"/>
    <w:rsid w:val="007B706F"/>
    <w:rsid w:val="007D2DD4"/>
    <w:rsid w:val="007E7EBB"/>
    <w:rsid w:val="00827866"/>
    <w:rsid w:val="0087431F"/>
    <w:rsid w:val="008C0708"/>
    <w:rsid w:val="008D3769"/>
    <w:rsid w:val="0091032D"/>
    <w:rsid w:val="00911930"/>
    <w:rsid w:val="0094535B"/>
    <w:rsid w:val="00955D4B"/>
    <w:rsid w:val="0099615D"/>
    <w:rsid w:val="009E54E2"/>
    <w:rsid w:val="009F7719"/>
    <w:rsid w:val="00AE6EE9"/>
    <w:rsid w:val="00B16BDA"/>
    <w:rsid w:val="00B37134"/>
    <w:rsid w:val="00B564F9"/>
    <w:rsid w:val="00C12386"/>
    <w:rsid w:val="00C272A1"/>
    <w:rsid w:val="00CB339E"/>
    <w:rsid w:val="00CE6D24"/>
    <w:rsid w:val="00CF6BD3"/>
    <w:rsid w:val="00D45400"/>
    <w:rsid w:val="00D50B7A"/>
    <w:rsid w:val="00D64851"/>
    <w:rsid w:val="00D77014"/>
    <w:rsid w:val="00DE4765"/>
    <w:rsid w:val="00E55C33"/>
    <w:rsid w:val="00F05F51"/>
    <w:rsid w:val="00F837D2"/>
    <w:rsid w:val="0938AC96"/>
    <w:rsid w:val="0CD489CC"/>
    <w:rsid w:val="3833A87A"/>
    <w:rsid w:val="4392F43A"/>
    <w:rsid w:val="4D56E43B"/>
    <w:rsid w:val="5AE64C12"/>
    <w:rsid w:val="67B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E73F1"/>
  <w15:chartTrackingRefBased/>
  <w15:docId w15:val="{4D4B09A7-5EAE-45FA-872D-9A5BC63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376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D376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37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37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376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0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7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0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7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llcuadm@queensu.ca" TargetMode="External" Id="Rba3692e2cae04e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4FDED9522B244B182955C86B8B63F" ma:contentTypeVersion="15" ma:contentTypeDescription="Create a new document." ma:contentTypeScope="" ma:versionID="48e56a143461147c69d19609c37c775d">
  <xsd:schema xmlns:xsd="http://www.w3.org/2001/XMLSchema" xmlns:xs="http://www.w3.org/2001/XMLSchema" xmlns:p="http://schemas.microsoft.com/office/2006/metadata/properties" xmlns:ns2="4fb7f1d1-0c75-4bb1-b03b-7569a1eb53b8" xmlns:ns3="4ec40de0-6cef-4bbb-bea3-692b34b4eb9a" targetNamespace="http://schemas.microsoft.com/office/2006/metadata/properties" ma:root="true" ma:fieldsID="0652320126343d7dc164b376b19ff00d" ns2:_="" ns3:_="">
    <xsd:import namespace="4fb7f1d1-0c75-4bb1-b03b-7569a1eb53b8"/>
    <xsd:import namespace="4ec40de0-6cef-4bbb-bea3-692b34b4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f1d1-0c75-4bb1-b03b-7569a1eb5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40de0-6cef-4bbb-bea3-692b34b4eb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9ae410-6e05-4fb1-88ee-663324ac084a}" ma:internalName="TaxCatchAll" ma:showField="CatchAllData" ma:web="4ec40de0-6cef-4bbb-bea3-692b34b4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40de0-6cef-4bbb-bea3-692b34b4eb9a" xsi:nil="true"/>
    <lcf76f155ced4ddcb4097134ff3c332f xmlns="4fb7f1d1-0c75-4bb1-b03b-7569a1eb5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A8BB1-75D3-41D1-8289-4C5ED2A09BAA}"/>
</file>

<file path=customXml/itemProps2.xml><?xml version="1.0" encoding="utf-8"?>
<ds:datastoreItem xmlns:ds="http://schemas.openxmlformats.org/officeDocument/2006/customXml" ds:itemID="{2010C48A-3E6D-4662-8343-68876AC3B28F}"/>
</file>

<file path=customXml/itemProps3.xml><?xml version="1.0" encoding="utf-8"?>
<ds:datastoreItem xmlns:ds="http://schemas.openxmlformats.org/officeDocument/2006/customXml" ds:itemID="{30DEC500-AA98-4421-875F-A5F830D9B7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Keiko</dc:creator>
  <keywords/>
  <dc:description/>
  <lastModifiedBy>Mary Smida</lastModifiedBy>
  <revision>19</revision>
  <lastPrinted>2019-04-22T14:01:00.0000000Z</lastPrinted>
  <dcterms:created xsi:type="dcterms:W3CDTF">2023-04-24T15:16:00.0000000Z</dcterms:created>
  <dcterms:modified xsi:type="dcterms:W3CDTF">2026-05-13T19:09:10.6017063Z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0x01010085A4FDED9522B244B182955C86B8B63F</vt:lpwstr>
  </property>
  <property fmtid="{D5CDD505-2E9C-101B-9397-08002B2CF9AE}" pid="3" name="MediaServiceImageTags">
    <vt:lpwstr/>
  </property>
</Properties>
</file>