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15" w:rsidRPr="00206177" w:rsidRDefault="00564D15" w:rsidP="00564D15">
      <w:pPr>
        <w:pStyle w:val="Heading1"/>
      </w:pPr>
      <w:bookmarkStart w:id="0" w:name="_Toc46839104"/>
      <w:r w:rsidRPr="00206177">
        <w:t>Teaching During COVID-19</w:t>
      </w:r>
      <w:bookmarkEnd w:id="0"/>
    </w:p>
    <w:p w:rsidR="00564D15" w:rsidRPr="00564D15" w:rsidRDefault="00564D15" w:rsidP="00564D15">
      <w:pPr>
        <w:spacing w:after="240" w:line="240" w:lineRule="auto"/>
        <w:jc w:val="center"/>
        <w:textAlignment w:val="baseline"/>
        <w:outlineLvl w:val="1"/>
        <w:rPr>
          <w:rFonts w:ascii="Palatino Linotype" w:eastAsia="Times New Roman" w:hAnsi="Palatino Linotype" w:cs="Lucida Sans Unicode"/>
          <w:b/>
          <w:bCs/>
          <w:color w:val="767171" w:themeColor="background2" w:themeShade="80"/>
          <w:spacing w:val="-12"/>
          <w:sz w:val="36"/>
          <w:szCs w:val="32"/>
          <w:bdr w:val="none" w:sz="0" w:space="0" w:color="auto" w:frame="1"/>
        </w:rPr>
      </w:pPr>
      <w:bookmarkStart w:id="1" w:name="_Toc46839108"/>
      <w:r w:rsidRPr="00564D15">
        <w:rPr>
          <w:rFonts w:ascii="Palatino Linotype" w:eastAsia="Times New Roman" w:hAnsi="Palatino Linotype" w:cs="Lucida Sans Unicode"/>
          <w:b/>
          <w:bCs/>
          <w:color w:val="767171" w:themeColor="background2" w:themeShade="80"/>
          <w:spacing w:val="-12"/>
          <w:sz w:val="36"/>
          <w:szCs w:val="32"/>
          <w:bdr w:val="none" w:sz="0" w:space="0" w:color="auto" w:frame="1"/>
        </w:rPr>
        <w:t>Proposal for a Final Assessment Period in Fall Term 2020</w:t>
      </w:r>
      <w:bookmarkEnd w:id="1"/>
    </w:p>
    <w:p w:rsidR="00564D15" w:rsidRPr="00564D15" w:rsidRDefault="00564D15" w:rsidP="00564D15">
      <w:pPr>
        <w:spacing w:after="240" w:line="240" w:lineRule="auto"/>
        <w:textAlignment w:val="baseline"/>
        <w:outlineLvl w:val="2"/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</w:pPr>
      <w:r w:rsidRPr="00564D15">
        <w:rPr>
          <w:rFonts w:ascii="Palatino Linotype" w:eastAsia="Times New Roman" w:hAnsi="Palatino Linotype" w:cs="Lucida Sans Unicode"/>
          <w:b/>
          <w:bCs/>
          <w:spacing w:val="-12"/>
          <w:sz w:val="32"/>
          <w:szCs w:val="32"/>
          <w:bdr w:val="none" w:sz="0" w:space="0" w:color="auto" w:frame="1"/>
        </w:rPr>
        <w:t>Recommendations</w:t>
      </w:r>
    </w:p>
    <w:p w:rsidR="00564D15" w:rsidRPr="00564D15" w:rsidRDefault="00564D15" w:rsidP="00564D15">
      <w:pPr>
        <w:spacing w:after="255" w:line="240" w:lineRule="auto"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>In light of the unique context for teaching and learning in Fall Term 2020, the Academic Operations Working Group is making the following recommendations:</w:t>
      </w:r>
    </w:p>
    <w:p w:rsidR="00564D15" w:rsidRPr="00564D15" w:rsidRDefault="00564D15" w:rsidP="00564D15">
      <w:pPr>
        <w:numPr>
          <w:ilvl w:val="0"/>
          <w:numId w:val="1"/>
        </w:numPr>
        <w:spacing w:after="255" w:line="276" w:lineRule="auto"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>The Final Examination Period will be considered a Final Assessment Period to allow for a range of different types of final assessments in addition to timed, scheduled final exams.</w:t>
      </w:r>
    </w:p>
    <w:p w:rsidR="00564D15" w:rsidRPr="00564D15" w:rsidRDefault="00564D15" w:rsidP="00564D15">
      <w:pPr>
        <w:numPr>
          <w:ilvl w:val="0"/>
          <w:numId w:val="1"/>
        </w:numPr>
        <w:spacing w:after="255" w:line="276" w:lineRule="auto"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>Where possible, instructors are encouraged to:</w:t>
      </w:r>
    </w:p>
    <w:p w:rsidR="00564D15" w:rsidRPr="00564D15" w:rsidRDefault="00564D15" w:rsidP="00564D15">
      <w:pPr>
        <w:numPr>
          <w:ilvl w:val="1"/>
          <w:numId w:val="1"/>
        </w:numPr>
        <w:spacing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proofErr w:type="gramStart"/>
      <w:r w:rsidRPr="00564D15">
        <w:rPr>
          <w:rFonts w:ascii="Palatino Linotype" w:eastAsia="Times New Roman" w:hAnsi="Palatino Linotype" w:cs="Lucida Sans Unicode"/>
          <w:sz w:val="24"/>
          <w:szCs w:val="24"/>
        </w:rPr>
        <w:t>consider</w:t>
      </w:r>
      <w:proofErr w:type="gramEnd"/>
      <w:r w:rsidRPr="00564D15">
        <w:rPr>
          <w:rFonts w:ascii="Palatino Linotype" w:eastAsia="Times New Roman" w:hAnsi="Palatino Linotype" w:cs="Lucida Sans Unicode"/>
          <w:sz w:val="24"/>
          <w:szCs w:val="24"/>
        </w:rPr>
        <w:t xml:space="preserve"> alternate forms of assessment in lieu of scheduled online timed, proctored final exams. In place of a final exam, the following types of evaluation are suggested:</w:t>
      </w:r>
    </w:p>
    <w:p w:rsidR="00564D15" w:rsidRPr="00564D15" w:rsidRDefault="00564D15" w:rsidP="00564D15">
      <w:pPr>
        <w:numPr>
          <w:ilvl w:val="2"/>
          <w:numId w:val="1"/>
        </w:numPr>
        <w:spacing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>a timed take-home exam;</w:t>
      </w:r>
    </w:p>
    <w:p w:rsidR="00564D15" w:rsidRPr="00564D15" w:rsidRDefault="00564D15" w:rsidP="00564D15">
      <w:pPr>
        <w:numPr>
          <w:ilvl w:val="2"/>
          <w:numId w:val="1"/>
        </w:numPr>
        <w:spacing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>an inquiry-based project;</w:t>
      </w:r>
    </w:p>
    <w:p w:rsidR="00564D15" w:rsidRPr="00564D15" w:rsidRDefault="00564D15" w:rsidP="00564D15">
      <w:pPr>
        <w:numPr>
          <w:ilvl w:val="2"/>
          <w:numId w:val="1"/>
        </w:numPr>
        <w:spacing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 xml:space="preserve">a timed assessment using the quiz function in </w:t>
      </w:r>
      <w:proofErr w:type="spellStart"/>
      <w:r w:rsidRPr="00564D15">
        <w:rPr>
          <w:rFonts w:ascii="Palatino Linotype" w:eastAsia="Times New Roman" w:hAnsi="Palatino Linotype" w:cs="Lucida Sans Unicode"/>
          <w:sz w:val="24"/>
          <w:szCs w:val="24"/>
        </w:rPr>
        <w:t>onQ</w:t>
      </w:r>
      <w:proofErr w:type="spellEnd"/>
      <w:r w:rsidRPr="00564D15">
        <w:rPr>
          <w:rFonts w:ascii="Palatino Linotype" w:eastAsia="Times New Roman" w:hAnsi="Palatino Linotype" w:cs="Lucida Sans Unicode"/>
          <w:sz w:val="24"/>
          <w:szCs w:val="24"/>
        </w:rPr>
        <w:t>;</w:t>
      </w:r>
    </w:p>
    <w:p w:rsidR="00564D15" w:rsidRPr="00564D15" w:rsidRDefault="00564D15" w:rsidP="00564D15">
      <w:pPr>
        <w:numPr>
          <w:ilvl w:val="2"/>
          <w:numId w:val="1"/>
        </w:numPr>
        <w:spacing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 xml:space="preserve">a term paper or final essay, submitted through </w:t>
      </w:r>
      <w:proofErr w:type="spellStart"/>
      <w:r w:rsidRPr="00564D15">
        <w:rPr>
          <w:rFonts w:ascii="Palatino Linotype" w:eastAsia="Times New Roman" w:hAnsi="Palatino Linotype" w:cs="Lucida Sans Unicode"/>
          <w:sz w:val="24"/>
          <w:szCs w:val="24"/>
        </w:rPr>
        <w:t>Turnitin</w:t>
      </w:r>
      <w:proofErr w:type="spellEnd"/>
      <w:r w:rsidRPr="00564D15">
        <w:rPr>
          <w:rFonts w:ascii="Palatino Linotype" w:eastAsia="Times New Roman" w:hAnsi="Palatino Linotype" w:cs="Lucida Sans Unicode"/>
          <w:sz w:val="24"/>
          <w:szCs w:val="24"/>
        </w:rPr>
        <w:t>;</w:t>
      </w:r>
    </w:p>
    <w:p w:rsidR="00564D15" w:rsidRPr="00564D15" w:rsidRDefault="00564D15" w:rsidP="00564D15">
      <w:pPr>
        <w:numPr>
          <w:ilvl w:val="2"/>
          <w:numId w:val="1"/>
        </w:numPr>
        <w:spacing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>a short answer or essay exam followed by a brief oral review (for smaller classes);</w:t>
      </w:r>
    </w:p>
    <w:p w:rsidR="00564D15" w:rsidRPr="00564D15" w:rsidRDefault="00564D15" w:rsidP="00564D15">
      <w:pPr>
        <w:numPr>
          <w:ilvl w:val="2"/>
          <w:numId w:val="1"/>
        </w:numPr>
        <w:spacing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>a video presentation;</w:t>
      </w:r>
    </w:p>
    <w:p w:rsidR="00564D15" w:rsidRPr="00564D15" w:rsidRDefault="00564D15" w:rsidP="00564D15">
      <w:pPr>
        <w:numPr>
          <w:ilvl w:val="2"/>
          <w:numId w:val="1"/>
        </w:numPr>
        <w:spacing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>an infographic, blog or poster; or</w:t>
      </w:r>
    </w:p>
    <w:p w:rsidR="00564D15" w:rsidRPr="00564D15" w:rsidRDefault="00564D15" w:rsidP="00564D15">
      <w:pPr>
        <w:numPr>
          <w:ilvl w:val="2"/>
          <w:numId w:val="1"/>
        </w:numPr>
        <w:spacing w:after="255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r w:rsidRPr="00564D15">
        <w:rPr>
          <w:rFonts w:ascii="Palatino Linotype" w:eastAsia="Times New Roman" w:hAnsi="Palatino Linotype" w:cs="Lucida Sans Unicode"/>
          <w:sz w:val="24"/>
          <w:szCs w:val="24"/>
        </w:rPr>
        <w:t>another academic project incorporating peer review</w:t>
      </w:r>
    </w:p>
    <w:p w:rsidR="00564D15" w:rsidRPr="00564D15" w:rsidRDefault="00564D15" w:rsidP="00564D15">
      <w:pPr>
        <w:spacing w:after="255" w:line="276" w:lineRule="auto"/>
        <w:ind w:left="2160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</w:p>
    <w:p w:rsidR="00564D15" w:rsidRPr="00564D15" w:rsidRDefault="00564D15" w:rsidP="00564D15">
      <w:pPr>
        <w:numPr>
          <w:ilvl w:val="1"/>
          <w:numId w:val="1"/>
        </w:numPr>
        <w:spacing w:before="240"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proofErr w:type="gramStart"/>
      <w:r w:rsidRPr="00564D15">
        <w:rPr>
          <w:rFonts w:ascii="Palatino Linotype" w:eastAsia="Times New Roman" w:hAnsi="Palatino Linotype" w:cs="Lucida Sans Unicode"/>
          <w:sz w:val="24"/>
          <w:szCs w:val="24"/>
        </w:rPr>
        <w:t>consider</w:t>
      </w:r>
      <w:proofErr w:type="gramEnd"/>
      <w:r w:rsidRPr="00564D15">
        <w:rPr>
          <w:rFonts w:ascii="Palatino Linotype" w:eastAsia="Times New Roman" w:hAnsi="Palatino Linotype" w:cs="Lucida Sans Unicode"/>
          <w:sz w:val="24"/>
          <w:szCs w:val="24"/>
        </w:rPr>
        <w:t xml:space="preserve"> a series of smaller-stakes, robust tests that require application of skill throughout the term to replace a high-stakes final exam.</w:t>
      </w:r>
    </w:p>
    <w:p w:rsidR="00564D15" w:rsidRPr="00564D15" w:rsidRDefault="00564D15" w:rsidP="00564D15">
      <w:pPr>
        <w:spacing w:before="240" w:after="0" w:line="276" w:lineRule="auto"/>
        <w:ind w:left="1440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</w:p>
    <w:p w:rsidR="00564D15" w:rsidRPr="00564D15" w:rsidRDefault="00564D15" w:rsidP="00564D15">
      <w:pPr>
        <w:numPr>
          <w:ilvl w:val="1"/>
          <w:numId w:val="1"/>
        </w:numPr>
        <w:spacing w:before="240" w:after="0" w:line="276" w:lineRule="auto"/>
        <w:contextualSpacing/>
        <w:textAlignment w:val="baseline"/>
        <w:rPr>
          <w:rFonts w:ascii="Palatino Linotype" w:eastAsia="Times New Roman" w:hAnsi="Palatino Linotype" w:cs="Lucida Sans Unicode"/>
          <w:sz w:val="24"/>
          <w:szCs w:val="24"/>
        </w:rPr>
      </w:pPr>
      <w:proofErr w:type="gramStart"/>
      <w:r w:rsidRPr="00564D15">
        <w:rPr>
          <w:rFonts w:ascii="Palatino Linotype" w:eastAsia="Times New Roman" w:hAnsi="Palatino Linotype" w:cs="Lucida Sans Unicode"/>
          <w:sz w:val="24"/>
          <w:szCs w:val="24"/>
        </w:rPr>
        <w:t>schedule</w:t>
      </w:r>
      <w:proofErr w:type="gramEnd"/>
      <w:r w:rsidRPr="00564D15">
        <w:rPr>
          <w:rFonts w:ascii="Palatino Linotype" w:eastAsia="Times New Roman" w:hAnsi="Palatino Linotype" w:cs="Lucida Sans Unicode"/>
          <w:sz w:val="24"/>
          <w:szCs w:val="24"/>
        </w:rPr>
        <w:t xml:space="preserve"> no more than one final assessment for each class during the Final Assessment Period, to allow students to effectively balance their workload. Other assessments should be distributed throughout the term.</w:t>
      </w:r>
    </w:p>
    <w:p w:rsidR="00F73531" w:rsidRDefault="00564D15">
      <w:bookmarkStart w:id="2" w:name="_GoBack"/>
      <w:bookmarkEnd w:id="2"/>
    </w:p>
    <w:sectPr w:rsidR="00F7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5FF"/>
    <w:multiLevelType w:val="hybridMultilevel"/>
    <w:tmpl w:val="142E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48BD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15"/>
    <w:rsid w:val="00043754"/>
    <w:rsid w:val="00564D15"/>
    <w:rsid w:val="009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5FF1F-2A31-4CFD-AB52-C67C73F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D15"/>
    <w:pPr>
      <w:spacing w:after="240" w:line="240" w:lineRule="auto"/>
      <w:jc w:val="center"/>
      <w:textAlignment w:val="baseline"/>
      <w:outlineLvl w:val="0"/>
    </w:pPr>
    <w:rPr>
      <w:rFonts w:ascii="Palatino Linotype" w:eastAsia="Times New Roman" w:hAnsi="Palatino Linotype" w:cs="Lucida Sans Unicode"/>
      <w:b/>
      <w:bCs/>
      <w:color w:val="11335D"/>
      <w:spacing w:val="-12"/>
      <w:sz w:val="36"/>
      <w:szCs w:val="38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D15"/>
    <w:rPr>
      <w:rFonts w:ascii="Palatino Linotype" w:eastAsia="Times New Roman" w:hAnsi="Palatino Linotype" w:cs="Lucida Sans Unicode"/>
      <w:b/>
      <w:bCs/>
      <w:color w:val="11335D"/>
      <w:spacing w:val="-12"/>
      <w:sz w:val="36"/>
      <w:szCs w:val="38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1057</Characters>
  <Application>Microsoft Office Word</Application>
  <DocSecurity>0</DocSecurity>
  <Lines>151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Kairee Kirkwood</dc:creator>
  <cp:keywords/>
  <dc:description/>
  <cp:lastModifiedBy>Kairee Kirkwood</cp:lastModifiedBy>
  <cp:revision>1</cp:revision>
  <dcterms:created xsi:type="dcterms:W3CDTF">2020-07-28T18:47:00Z</dcterms:created>
  <dcterms:modified xsi:type="dcterms:W3CDTF">2020-07-28T18:48:00Z</dcterms:modified>
</cp:coreProperties>
</file>