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91641" w14:textId="402C7BBB" w:rsidR="00850224" w:rsidRDefault="00822FCF" w:rsidP="00822FCF">
      <w:pPr>
        <w:spacing w:after="0"/>
        <w:ind w:left="826" w:firstLine="0"/>
      </w:pPr>
      <w:r>
        <w:rPr>
          <w:noProof/>
        </w:rPr>
        <w:drawing>
          <wp:inline distT="0" distB="0" distL="0" distR="0" wp14:anchorId="7E8E0EDE" wp14:editId="2ADD44AC">
            <wp:extent cx="1150938" cy="874713"/>
            <wp:effectExtent l="0" t="0" r="0" b="0"/>
            <wp:docPr id="4100" name="Picture 15" descr="QueensLogo_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15" descr="QueensLogo_colour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938" cy="874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0E1C09">
        <w:rPr>
          <w:rFonts w:ascii="Times New Roman" w:eastAsia="Times New Roman" w:hAnsi="Times New Roman" w:cs="Times New Roman"/>
          <w:sz w:val="20"/>
        </w:rPr>
        <w:t xml:space="preserve"> </w:t>
      </w:r>
      <w:r w:rsidR="001772E4">
        <w:rPr>
          <w:b/>
          <w:sz w:val="28"/>
        </w:rPr>
        <w:t xml:space="preserve">QUEEN’S UNIVERSITY </w:t>
      </w:r>
      <w:r w:rsidR="00B84CB7">
        <w:rPr>
          <w:b/>
          <w:sz w:val="28"/>
        </w:rPr>
        <w:t>COVID-19</w:t>
      </w:r>
      <w:r w:rsidR="000E1C09">
        <w:rPr>
          <w:b/>
          <w:sz w:val="28"/>
        </w:rPr>
        <w:t xml:space="preserve"> TRAVEL CHECKLIST </w:t>
      </w:r>
    </w:p>
    <w:p w14:paraId="58C48570" w14:textId="7E8C3C84" w:rsidR="00850224" w:rsidRDefault="00850224">
      <w:pPr>
        <w:spacing w:after="45"/>
        <w:ind w:left="0" w:firstLine="0"/>
      </w:pPr>
    </w:p>
    <w:p w14:paraId="06400211" w14:textId="760D0534" w:rsidR="00850224" w:rsidRPr="00DD289B" w:rsidRDefault="000E1C09">
      <w:pPr>
        <w:ind w:left="137"/>
        <w:rPr>
          <w:sz w:val="20"/>
          <w:szCs w:val="20"/>
        </w:rPr>
      </w:pPr>
      <w:r w:rsidRPr="00DD289B">
        <w:rPr>
          <w:sz w:val="20"/>
          <w:szCs w:val="20"/>
        </w:rPr>
        <w:t xml:space="preserve">Please review the information below. If you have any questions, please contact </w:t>
      </w:r>
      <w:r w:rsidR="00B84CB7" w:rsidRPr="00DD289B">
        <w:rPr>
          <w:sz w:val="20"/>
          <w:szCs w:val="20"/>
        </w:rPr>
        <w:t>your Department Head</w:t>
      </w:r>
      <w:r w:rsidR="005419BF" w:rsidRPr="00DD289B">
        <w:rPr>
          <w:sz w:val="20"/>
          <w:szCs w:val="20"/>
        </w:rPr>
        <w:t xml:space="preserve"> (PIA)</w:t>
      </w:r>
      <w:r w:rsidR="00192B9C" w:rsidRPr="00DD289B">
        <w:rPr>
          <w:sz w:val="20"/>
          <w:szCs w:val="20"/>
        </w:rPr>
        <w:t xml:space="preserve">, </w:t>
      </w:r>
      <w:r w:rsidR="005419BF" w:rsidRPr="00DD289B">
        <w:rPr>
          <w:sz w:val="20"/>
          <w:szCs w:val="20"/>
        </w:rPr>
        <w:t>Supervisor</w:t>
      </w:r>
      <w:r w:rsidR="00B84CB7" w:rsidRPr="00DD289B">
        <w:rPr>
          <w:sz w:val="20"/>
          <w:szCs w:val="20"/>
        </w:rPr>
        <w:t xml:space="preserve"> or </w:t>
      </w:r>
      <w:r w:rsidR="00192B9C" w:rsidRPr="00DD289B">
        <w:rPr>
          <w:sz w:val="20"/>
          <w:szCs w:val="20"/>
        </w:rPr>
        <w:t xml:space="preserve">the </w:t>
      </w:r>
      <w:r w:rsidR="00B84CB7" w:rsidRPr="00DD289B">
        <w:rPr>
          <w:sz w:val="20"/>
          <w:szCs w:val="20"/>
        </w:rPr>
        <w:t>OCASP</w:t>
      </w:r>
      <w:r w:rsidR="00192B9C" w:rsidRPr="00DD289B">
        <w:rPr>
          <w:sz w:val="20"/>
          <w:szCs w:val="20"/>
        </w:rPr>
        <w:t xml:space="preserve"> office</w:t>
      </w:r>
      <w:r w:rsidR="00B84CB7" w:rsidRPr="00DD289B">
        <w:rPr>
          <w:sz w:val="20"/>
          <w:szCs w:val="20"/>
        </w:rPr>
        <w:t xml:space="preserve"> (</w:t>
      </w:r>
      <w:hyperlink r:id="rId8" w:history="1">
        <w:r w:rsidR="00B84CB7" w:rsidRPr="00DD289B">
          <w:rPr>
            <w:rStyle w:val="Hyperlink"/>
            <w:sz w:val="20"/>
            <w:szCs w:val="20"/>
          </w:rPr>
          <w:t>ocasp@queensu.ca</w:t>
        </w:r>
      </w:hyperlink>
      <w:r w:rsidR="00B84CB7" w:rsidRPr="00DD289B">
        <w:rPr>
          <w:sz w:val="20"/>
          <w:szCs w:val="20"/>
        </w:rPr>
        <w:t xml:space="preserve">). </w:t>
      </w:r>
    </w:p>
    <w:p w14:paraId="609BFAA0" w14:textId="77777777" w:rsidR="00850224" w:rsidRPr="00DD289B" w:rsidRDefault="000E1C09">
      <w:pPr>
        <w:spacing w:after="55"/>
        <w:ind w:left="142" w:firstLine="0"/>
        <w:rPr>
          <w:sz w:val="20"/>
          <w:szCs w:val="20"/>
        </w:rPr>
      </w:pPr>
      <w:r w:rsidRPr="00DD289B">
        <w:rPr>
          <w:sz w:val="20"/>
          <w:szCs w:val="20"/>
        </w:rPr>
        <w:t xml:space="preserve"> </w:t>
      </w:r>
    </w:p>
    <w:p w14:paraId="7D66C1B1" w14:textId="1E3093F9" w:rsidR="00DA12F9" w:rsidRDefault="00DA12F9" w:rsidP="00DA12F9">
      <w:pPr>
        <w:spacing w:after="0"/>
        <w:ind w:left="142" w:firstLine="0"/>
        <w:rPr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You </w:t>
      </w:r>
      <w:r>
        <w:rPr>
          <w:b/>
          <w:sz w:val="20"/>
          <w:szCs w:val="20"/>
        </w:rPr>
        <w:t xml:space="preserve">are required to complete this checklist and email to </w:t>
      </w:r>
      <w:hyperlink r:id="rId9" w:history="1">
        <w:r>
          <w:rPr>
            <w:rStyle w:val="Hyperlink"/>
            <w:b/>
            <w:sz w:val="20"/>
            <w:szCs w:val="20"/>
          </w:rPr>
          <w:t>ocasp@queensu.ca</w:t>
        </w:r>
      </w:hyperlink>
      <w:r>
        <w:rPr>
          <w:b/>
          <w:sz w:val="20"/>
          <w:szCs w:val="20"/>
        </w:rPr>
        <w:t xml:space="preserve"> as part of your registration process. There is a section at the end, which will require you to sign, before emailing.  Once we receive your signed checklist a confirmation email will be sent to you. </w:t>
      </w:r>
    </w:p>
    <w:p w14:paraId="77C83C92" w14:textId="77777777" w:rsidR="00850224" w:rsidRDefault="000E1C09">
      <w:pPr>
        <w:spacing w:after="0"/>
        <w:ind w:left="0" w:firstLine="0"/>
      </w:pPr>
      <w:r>
        <w:rPr>
          <w:b/>
          <w:sz w:val="13"/>
        </w:rPr>
        <w:t xml:space="preserve"> </w:t>
      </w:r>
    </w:p>
    <w:tbl>
      <w:tblPr>
        <w:tblStyle w:val="TableGrid"/>
        <w:tblW w:w="10612" w:type="dxa"/>
        <w:tblInd w:w="122" w:type="dxa"/>
        <w:tblCellMar>
          <w:top w:w="12" w:type="dxa"/>
          <w:left w:w="5" w:type="dxa"/>
        </w:tblCellMar>
        <w:tblLook w:val="04A0" w:firstRow="1" w:lastRow="0" w:firstColumn="1" w:lastColumn="0" w:noHBand="0" w:noVBand="1"/>
      </w:tblPr>
      <w:tblGrid>
        <w:gridCol w:w="440"/>
        <w:gridCol w:w="5594"/>
        <w:gridCol w:w="4578"/>
      </w:tblGrid>
      <w:tr w:rsidR="00850224" w:rsidRPr="00AB5DDD" w14:paraId="377F084E" w14:textId="77777777" w:rsidTr="008A7E46">
        <w:trPr>
          <w:trHeight w:val="275"/>
        </w:trPr>
        <w:tc>
          <w:tcPr>
            <w:tcW w:w="6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4E5E494F" w14:textId="1903C6DD" w:rsidR="00850224" w:rsidRPr="00DD289B" w:rsidRDefault="000E1C09">
            <w:pPr>
              <w:spacing w:after="0"/>
              <w:ind w:left="101" w:firstLine="0"/>
              <w:jc w:val="center"/>
              <w:rPr>
                <w:sz w:val="20"/>
                <w:szCs w:val="20"/>
              </w:rPr>
            </w:pPr>
            <w:r w:rsidRPr="00DD289B">
              <w:rPr>
                <w:b/>
                <w:sz w:val="20"/>
                <w:szCs w:val="20"/>
              </w:rPr>
              <w:t xml:space="preserve">COVID-19 &amp; </w:t>
            </w:r>
            <w:r w:rsidR="006A0DB6" w:rsidRPr="00DD289B">
              <w:rPr>
                <w:b/>
                <w:sz w:val="20"/>
                <w:szCs w:val="20"/>
              </w:rPr>
              <w:t>Queen’s University Travel</w:t>
            </w:r>
            <w:r w:rsidRPr="00DD289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122F3132" w14:textId="37BED160" w:rsidR="00850224" w:rsidRPr="00DD289B" w:rsidRDefault="006A0DB6" w:rsidP="006A0DB6">
            <w:pPr>
              <w:spacing w:after="0"/>
              <w:ind w:left="1" w:firstLine="0"/>
              <w:jc w:val="center"/>
              <w:rPr>
                <w:b/>
                <w:bCs/>
                <w:sz w:val="20"/>
                <w:szCs w:val="20"/>
              </w:rPr>
            </w:pPr>
            <w:r w:rsidRPr="00DD289B">
              <w:rPr>
                <w:b/>
                <w:bCs/>
                <w:sz w:val="20"/>
                <w:szCs w:val="20"/>
              </w:rPr>
              <w:t>Resources</w:t>
            </w:r>
          </w:p>
        </w:tc>
      </w:tr>
      <w:tr w:rsidR="00850224" w:rsidRPr="00AB5DDD" w14:paraId="33F0B9A3" w14:textId="77777777" w:rsidTr="001D1E31">
        <w:trPr>
          <w:trHeight w:val="56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0EB88" w14:textId="77777777" w:rsidR="00850224" w:rsidRPr="00DD289B" w:rsidRDefault="000E1C09">
            <w:pPr>
              <w:spacing w:after="0"/>
              <w:ind w:left="121" w:firstLine="0"/>
              <w:jc w:val="both"/>
              <w:rPr>
                <w:sz w:val="20"/>
                <w:szCs w:val="20"/>
              </w:rPr>
            </w:pPr>
            <w:bookmarkStart w:id="0" w:name="_Hlk83460120"/>
            <w:bookmarkStart w:id="1" w:name="_Hlk78177268"/>
            <w:r w:rsidRPr="00DD289B"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 w:rsidRPr="00DD289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9AEAB" w14:textId="77777777" w:rsidR="00850224" w:rsidRPr="00DD289B" w:rsidRDefault="000E1C09">
            <w:pPr>
              <w:spacing w:after="0"/>
              <w:ind w:left="107" w:firstLine="0"/>
              <w:rPr>
                <w:sz w:val="20"/>
                <w:szCs w:val="20"/>
              </w:rPr>
            </w:pPr>
            <w:r w:rsidRPr="00DD289B">
              <w:rPr>
                <w:sz w:val="20"/>
                <w:szCs w:val="20"/>
              </w:rPr>
              <w:t xml:space="preserve">Review </w:t>
            </w:r>
            <w:r w:rsidRPr="00DD289B">
              <w:rPr>
                <w:b/>
                <w:sz w:val="20"/>
                <w:szCs w:val="20"/>
              </w:rPr>
              <w:t xml:space="preserve">COVID-19 </w:t>
            </w:r>
            <w:r w:rsidR="00B84CB7" w:rsidRPr="00DD289B">
              <w:rPr>
                <w:bCs/>
                <w:sz w:val="20"/>
                <w:szCs w:val="20"/>
              </w:rPr>
              <w:t>web</w:t>
            </w:r>
            <w:r w:rsidRPr="00DD289B">
              <w:rPr>
                <w:sz w:val="20"/>
                <w:szCs w:val="20"/>
              </w:rPr>
              <w:t xml:space="preserve">page to ensure that your travel follows current </w:t>
            </w:r>
            <w:r w:rsidR="00B84CB7" w:rsidRPr="00DD289B">
              <w:rPr>
                <w:sz w:val="20"/>
                <w:szCs w:val="20"/>
              </w:rPr>
              <w:t>Queen’s University</w:t>
            </w:r>
            <w:r w:rsidRPr="00DD289B">
              <w:rPr>
                <w:sz w:val="20"/>
                <w:szCs w:val="20"/>
              </w:rPr>
              <w:t xml:space="preserve"> requirements. </w:t>
            </w:r>
          </w:p>
          <w:p w14:paraId="5D38BEF5" w14:textId="1C3574AC" w:rsidR="006975EE" w:rsidRPr="00DD289B" w:rsidRDefault="006975EE">
            <w:pPr>
              <w:spacing w:after="0"/>
              <w:ind w:left="107" w:firstLine="0"/>
              <w:rPr>
                <w:sz w:val="20"/>
                <w:szCs w:val="20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2B543" w14:textId="0B874139" w:rsidR="00850224" w:rsidRPr="00DD289B" w:rsidRDefault="004731D0" w:rsidP="001D1E31">
            <w:pPr>
              <w:spacing w:after="0"/>
              <w:ind w:left="111" w:firstLine="0"/>
              <w:rPr>
                <w:sz w:val="20"/>
                <w:szCs w:val="20"/>
              </w:rPr>
            </w:pPr>
            <w:hyperlink r:id="rId10" w:history="1">
              <w:r w:rsidR="00B84CB7" w:rsidRPr="00DD289B">
                <w:rPr>
                  <w:rStyle w:val="Hyperlink"/>
                  <w:sz w:val="20"/>
                  <w:szCs w:val="20"/>
                </w:rPr>
                <w:t>Looking Forward | Queen's Fall 2021 Safe Return to Campus (queensu.ca)</w:t>
              </w:r>
            </w:hyperlink>
            <w:r w:rsidR="00B84CB7" w:rsidRPr="00DD289B">
              <w:rPr>
                <w:sz w:val="20"/>
                <w:szCs w:val="20"/>
              </w:rPr>
              <w:t xml:space="preserve"> </w:t>
            </w:r>
            <w:r w:rsidR="000E1C09" w:rsidRPr="00DD289B">
              <w:rPr>
                <w:sz w:val="20"/>
                <w:szCs w:val="20"/>
              </w:rPr>
              <w:t xml:space="preserve"> </w:t>
            </w:r>
          </w:p>
        </w:tc>
      </w:tr>
      <w:bookmarkEnd w:id="0"/>
      <w:tr w:rsidR="00BB248B" w:rsidRPr="00AB5DDD" w14:paraId="7A3F2A72" w14:textId="77777777" w:rsidTr="00FA51EB">
        <w:trPr>
          <w:trHeight w:val="572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C5C82" w14:textId="2A98DE27" w:rsidR="00BB248B" w:rsidRPr="00DD289B" w:rsidRDefault="00BB248B" w:rsidP="00BB248B">
            <w:pPr>
              <w:spacing w:after="0"/>
              <w:ind w:left="107" w:firstLine="0"/>
              <w:jc w:val="both"/>
              <w:rPr>
                <w:rFonts w:ascii="MS Gothic" w:eastAsia="MS Gothic" w:hAnsi="MS Gothic" w:cs="MS Gothic"/>
                <w:sz w:val="20"/>
                <w:szCs w:val="20"/>
              </w:rPr>
            </w:pPr>
            <w:r w:rsidRPr="00DD289B"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 w:rsidRPr="00DD289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5B334" w14:textId="71048781" w:rsidR="00BB248B" w:rsidRPr="00DD289B" w:rsidRDefault="00BB248B" w:rsidP="00BB248B">
            <w:pPr>
              <w:spacing w:after="0"/>
              <w:ind w:left="108" w:firstLine="0"/>
              <w:rPr>
                <w:bCs/>
                <w:sz w:val="20"/>
                <w:szCs w:val="20"/>
              </w:rPr>
            </w:pPr>
            <w:r w:rsidRPr="00DD289B">
              <w:rPr>
                <w:sz w:val="20"/>
                <w:szCs w:val="20"/>
              </w:rPr>
              <w:t xml:space="preserve">Have you </w:t>
            </w:r>
            <w:r w:rsidRPr="00DD289B">
              <w:rPr>
                <w:b/>
                <w:bCs/>
                <w:sz w:val="20"/>
                <w:szCs w:val="20"/>
              </w:rPr>
              <w:t xml:space="preserve">discussed your proposed travel with your </w:t>
            </w:r>
            <w:proofErr w:type="gramStart"/>
            <w:r w:rsidRPr="00DD289B">
              <w:rPr>
                <w:b/>
                <w:bCs/>
                <w:sz w:val="20"/>
                <w:szCs w:val="20"/>
              </w:rPr>
              <w:t>Supervisor</w:t>
            </w:r>
            <w:proofErr w:type="gramEnd"/>
            <w:r w:rsidRPr="00DD289B">
              <w:rPr>
                <w:sz w:val="20"/>
                <w:szCs w:val="20"/>
              </w:rPr>
              <w:t xml:space="preserve"> and </w:t>
            </w:r>
            <w:r w:rsidRPr="00DD289B">
              <w:rPr>
                <w:b/>
                <w:bCs/>
                <w:sz w:val="20"/>
                <w:szCs w:val="20"/>
              </w:rPr>
              <w:t>received approval</w:t>
            </w:r>
            <w:r w:rsidRPr="00DD289B">
              <w:rPr>
                <w:sz w:val="20"/>
                <w:szCs w:val="20"/>
              </w:rPr>
              <w:t xml:space="preserve"> for the travel? 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8E241" w14:textId="5DC81366" w:rsidR="00BB248B" w:rsidRPr="00DD289B" w:rsidRDefault="00BB248B" w:rsidP="00BB248B">
            <w:pPr>
              <w:spacing w:after="0" w:line="241" w:lineRule="auto"/>
              <w:ind w:left="107" w:firstLine="0"/>
              <w:rPr>
                <w:rFonts w:ascii="MS Gothic" w:eastAsia="MS Gothic" w:hAnsi="MS Gothic" w:cs="MS Gothic"/>
                <w:sz w:val="20"/>
                <w:szCs w:val="20"/>
              </w:rPr>
            </w:pPr>
            <w:r w:rsidRPr="00DD289B">
              <w:rPr>
                <w:rFonts w:ascii="MS Gothic" w:eastAsia="MS Gothic" w:hAnsi="MS Gothic" w:cs="MS Gothic"/>
                <w:sz w:val="20"/>
                <w:szCs w:val="20"/>
              </w:rPr>
              <w:t xml:space="preserve">☐ </w:t>
            </w:r>
            <w:r w:rsidRPr="00DD289B">
              <w:rPr>
                <w:rFonts w:asciiTheme="minorHAnsi" w:eastAsia="MS Gothic" w:hAnsiTheme="minorHAnsi" w:cstheme="minorHAnsi"/>
                <w:sz w:val="20"/>
                <w:szCs w:val="20"/>
              </w:rPr>
              <w:t>Yes</w:t>
            </w:r>
          </w:p>
          <w:p w14:paraId="3F88B2C6" w14:textId="2345AA2E" w:rsidR="00BB248B" w:rsidRPr="00DD289B" w:rsidRDefault="00BB248B" w:rsidP="00BB248B">
            <w:pPr>
              <w:spacing w:after="0" w:line="241" w:lineRule="auto"/>
              <w:ind w:left="107" w:firstLine="0"/>
              <w:rPr>
                <w:sz w:val="20"/>
                <w:szCs w:val="20"/>
              </w:rPr>
            </w:pPr>
            <w:r w:rsidRPr="00DD289B">
              <w:rPr>
                <w:rFonts w:ascii="MS Gothic" w:eastAsia="MS Gothic" w:hAnsi="MS Gothic" w:cs="MS Gothic"/>
                <w:sz w:val="20"/>
                <w:szCs w:val="20"/>
              </w:rPr>
              <w:t xml:space="preserve">☐ </w:t>
            </w:r>
            <w:r w:rsidRPr="00DD289B">
              <w:rPr>
                <w:rFonts w:asciiTheme="minorHAnsi" w:eastAsia="MS Gothic" w:hAnsiTheme="minorHAnsi" w:cstheme="minorHAnsi"/>
                <w:sz w:val="20"/>
                <w:szCs w:val="20"/>
              </w:rPr>
              <w:t>No</w:t>
            </w:r>
          </w:p>
        </w:tc>
      </w:tr>
      <w:tr w:rsidR="0020058C" w:rsidRPr="00AB5DDD" w14:paraId="31841975" w14:textId="77777777" w:rsidTr="00FA51EB">
        <w:trPr>
          <w:trHeight w:val="79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12130" w14:textId="355B1395" w:rsidR="0020058C" w:rsidRPr="00DD289B" w:rsidRDefault="0020058C">
            <w:pPr>
              <w:spacing w:after="0"/>
              <w:ind w:left="107" w:firstLine="0"/>
              <w:jc w:val="both"/>
              <w:rPr>
                <w:rFonts w:ascii="MS Gothic" w:eastAsia="MS Gothic" w:hAnsi="MS Gothic" w:cs="MS Gothic"/>
                <w:sz w:val="20"/>
                <w:szCs w:val="20"/>
              </w:rPr>
            </w:pPr>
            <w:r w:rsidRPr="00DD289B"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06EA4" w14:textId="77777777" w:rsidR="0020058C" w:rsidRPr="00DD289B" w:rsidRDefault="0020058C">
            <w:pPr>
              <w:spacing w:after="0"/>
              <w:ind w:left="108" w:firstLine="0"/>
              <w:rPr>
                <w:bCs/>
                <w:sz w:val="20"/>
                <w:szCs w:val="20"/>
              </w:rPr>
            </w:pPr>
            <w:r w:rsidRPr="00DD289B">
              <w:rPr>
                <w:bCs/>
                <w:sz w:val="20"/>
                <w:szCs w:val="20"/>
              </w:rPr>
              <w:t xml:space="preserve">Are you </w:t>
            </w:r>
            <w:r w:rsidRPr="00DD289B">
              <w:rPr>
                <w:b/>
                <w:sz w:val="20"/>
                <w:szCs w:val="20"/>
              </w:rPr>
              <w:t xml:space="preserve">Aware of the COVID-19 situation </w:t>
            </w:r>
            <w:r w:rsidRPr="00DD289B">
              <w:rPr>
                <w:bCs/>
                <w:sz w:val="20"/>
                <w:szCs w:val="20"/>
              </w:rPr>
              <w:t>(Case numbers, trends, etc.) at your destination?  Does the situation warrant a delay to your travel?</w:t>
            </w:r>
          </w:p>
          <w:p w14:paraId="73C302F4" w14:textId="593EBB33" w:rsidR="006975EE" w:rsidRPr="00DD289B" w:rsidRDefault="006975EE">
            <w:pPr>
              <w:spacing w:after="0"/>
              <w:ind w:left="108" w:firstLine="0"/>
              <w:rPr>
                <w:bCs/>
                <w:sz w:val="20"/>
                <w:szCs w:val="20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74F12" w14:textId="77777777" w:rsidR="00BB248B" w:rsidRPr="00DD289B" w:rsidRDefault="00BB248B" w:rsidP="00BB248B">
            <w:pPr>
              <w:spacing w:after="0" w:line="241" w:lineRule="auto"/>
              <w:ind w:left="107" w:firstLine="0"/>
              <w:rPr>
                <w:rFonts w:ascii="MS Gothic" w:eastAsia="MS Gothic" w:hAnsi="MS Gothic" w:cs="MS Gothic"/>
                <w:sz w:val="20"/>
                <w:szCs w:val="20"/>
              </w:rPr>
            </w:pPr>
            <w:r w:rsidRPr="00DD289B">
              <w:rPr>
                <w:rFonts w:ascii="MS Gothic" w:eastAsia="MS Gothic" w:hAnsi="MS Gothic" w:cs="MS Gothic"/>
                <w:sz w:val="20"/>
                <w:szCs w:val="20"/>
              </w:rPr>
              <w:t xml:space="preserve">☐ </w:t>
            </w:r>
            <w:r w:rsidRPr="00DD289B">
              <w:rPr>
                <w:rFonts w:asciiTheme="minorHAnsi" w:eastAsia="MS Gothic" w:hAnsiTheme="minorHAnsi" w:cstheme="minorHAnsi"/>
                <w:sz w:val="20"/>
                <w:szCs w:val="20"/>
              </w:rPr>
              <w:t>Yes</w:t>
            </w:r>
          </w:p>
          <w:p w14:paraId="1B5546A6" w14:textId="5DF1430C" w:rsidR="0020058C" w:rsidRPr="00DD289B" w:rsidRDefault="00BB248B" w:rsidP="00BB248B">
            <w:pPr>
              <w:spacing w:after="0" w:line="241" w:lineRule="auto"/>
              <w:ind w:left="107" w:firstLine="0"/>
              <w:rPr>
                <w:sz w:val="20"/>
                <w:szCs w:val="20"/>
              </w:rPr>
            </w:pPr>
            <w:r w:rsidRPr="00DD289B">
              <w:rPr>
                <w:rFonts w:ascii="MS Gothic" w:eastAsia="MS Gothic" w:hAnsi="MS Gothic" w:cs="MS Gothic"/>
                <w:sz w:val="20"/>
                <w:szCs w:val="20"/>
              </w:rPr>
              <w:t xml:space="preserve">☐ </w:t>
            </w:r>
            <w:r w:rsidRPr="00DD289B">
              <w:rPr>
                <w:rFonts w:asciiTheme="minorHAnsi" w:eastAsia="MS Gothic" w:hAnsiTheme="minorHAnsi" w:cstheme="minorHAnsi"/>
                <w:sz w:val="20"/>
                <w:szCs w:val="20"/>
              </w:rPr>
              <w:t>No</w:t>
            </w:r>
          </w:p>
        </w:tc>
      </w:tr>
      <w:bookmarkEnd w:id="1"/>
      <w:tr w:rsidR="00850224" w:rsidRPr="00AB5DDD" w14:paraId="37D9A81A" w14:textId="77777777" w:rsidTr="00FA51EB">
        <w:trPr>
          <w:trHeight w:val="806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14A88" w14:textId="77777777" w:rsidR="00850224" w:rsidRPr="00DD289B" w:rsidRDefault="000E1C09">
            <w:pPr>
              <w:spacing w:after="0"/>
              <w:ind w:left="107" w:firstLine="0"/>
              <w:jc w:val="both"/>
              <w:rPr>
                <w:sz w:val="20"/>
                <w:szCs w:val="20"/>
              </w:rPr>
            </w:pPr>
            <w:r w:rsidRPr="00DD289B">
              <w:rPr>
                <w:rFonts w:ascii="MS Gothic" w:eastAsia="MS Gothic" w:hAnsi="MS Gothic" w:cs="MS Gothic"/>
                <w:sz w:val="20"/>
                <w:szCs w:val="20"/>
              </w:rPr>
              <w:t xml:space="preserve">☐ 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7D9D3" w14:textId="03B53C45" w:rsidR="00850224" w:rsidRPr="00DD289B" w:rsidRDefault="000E1C09">
            <w:pPr>
              <w:spacing w:after="0"/>
              <w:ind w:left="108" w:firstLine="0"/>
              <w:rPr>
                <w:sz w:val="20"/>
                <w:szCs w:val="20"/>
              </w:rPr>
            </w:pPr>
            <w:r w:rsidRPr="00DD289B">
              <w:rPr>
                <w:b/>
                <w:sz w:val="20"/>
                <w:szCs w:val="20"/>
              </w:rPr>
              <w:t>Quarantine Requirements</w:t>
            </w:r>
            <w:r w:rsidR="00F24F44" w:rsidRPr="00DD289B">
              <w:rPr>
                <w:b/>
                <w:sz w:val="20"/>
                <w:szCs w:val="20"/>
              </w:rPr>
              <w:t xml:space="preserve"> and COVID-19 related public health measures</w:t>
            </w:r>
            <w:r w:rsidRPr="00DD289B">
              <w:rPr>
                <w:b/>
                <w:sz w:val="20"/>
                <w:szCs w:val="20"/>
              </w:rPr>
              <w:t xml:space="preserve"> </w:t>
            </w:r>
            <w:r w:rsidR="00B84CB7" w:rsidRPr="00DD289B">
              <w:rPr>
                <w:b/>
                <w:sz w:val="20"/>
                <w:szCs w:val="20"/>
              </w:rPr>
              <w:t xml:space="preserve">at your destination facility </w:t>
            </w:r>
            <w:r w:rsidRPr="00DD289B">
              <w:rPr>
                <w:b/>
                <w:sz w:val="20"/>
                <w:szCs w:val="20"/>
              </w:rPr>
              <w:t xml:space="preserve">- </w:t>
            </w:r>
            <w:r w:rsidRPr="00DD289B">
              <w:rPr>
                <w:sz w:val="20"/>
                <w:szCs w:val="20"/>
              </w:rPr>
              <w:t xml:space="preserve">Review the requirements for </w:t>
            </w:r>
            <w:r w:rsidR="00B84CB7" w:rsidRPr="00DD289B">
              <w:rPr>
                <w:sz w:val="20"/>
                <w:szCs w:val="20"/>
              </w:rPr>
              <w:t>the facility where you will be located</w:t>
            </w:r>
            <w:r w:rsidR="00F24F44" w:rsidRPr="00DD289B">
              <w:rPr>
                <w:sz w:val="20"/>
                <w:szCs w:val="20"/>
              </w:rPr>
              <w:t xml:space="preserve"> or </w:t>
            </w:r>
            <w:r w:rsidR="00FA51EB" w:rsidRPr="00DD289B">
              <w:rPr>
                <w:sz w:val="20"/>
                <w:szCs w:val="20"/>
              </w:rPr>
              <w:t>visiting</w:t>
            </w:r>
            <w:r w:rsidR="00B84CB7" w:rsidRPr="00DD289B">
              <w:rPr>
                <w:sz w:val="20"/>
                <w:szCs w:val="20"/>
              </w:rPr>
              <w:t>.</w:t>
            </w:r>
          </w:p>
          <w:p w14:paraId="587517ED" w14:textId="63C15E9F" w:rsidR="006975EE" w:rsidRPr="00DD289B" w:rsidRDefault="006975EE">
            <w:pPr>
              <w:spacing w:after="0"/>
              <w:ind w:left="108" w:firstLine="0"/>
              <w:rPr>
                <w:sz w:val="20"/>
                <w:szCs w:val="20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A36BB" w14:textId="0B168C33" w:rsidR="008A7E46" w:rsidRPr="00DD289B" w:rsidRDefault="000E1C09" w:rsidP="008A7E46">
            <w:pPr>
              <w:spacing w:after="0" w:line="241" w:lineRule="auto"/>
              <w:ind w:left="107" w:firstLine="0"/>
              <w:rPr>
                <w:sz w:val="20"/>
                <w:szCs w:val="20"/>
              </w:rPr>
            </w:pPr>
            <w:r w:rsidRPr="00DD289B">
              <w:rPr>
                <w:sz w:val="20"/>
                <w:szCs w:val="20"/>
              </w:rPr>
              <w:t xml:space="preserve"> </w:t>
            </w:r>
            <w:r w:rsidR="008A7E46" w:rsidRPr="00DD289B">
              <w:rPr>
                <w:sz w:val="20"/>
                <w:szCs w:val="20"/>
              </w:rPr>
              <w:t>Contact facility prior to travel</w:t>
            </w:r>
          </w:p>
          <w:p w14:paraId="1F23B4BE" w14:textId="7B0D35A6" w:rsidR="00850224" w:rsidRPr="00DD289B" w:rsidRDefault="008A7E46" w:rsidP="008A7E46">
            <w:pPr>
              <w:spacing w:after="0"/>
              <w:ind w:left="1" w:firstLine="0"/>
              <w:rPr>
                <w:sz w:val="20"/>
                <w:szCs w:val="20"/>
              </w:rPr>
            </w:pPr>
            <w:r w:rsidRPr="00DD289B">
              <w:rPr>
                <w:sz w:val="20"/>
                <w:szCs w:val="20"/>
              </w:rPr>
              <w:t xml:space="preserve">   </w:t>
            </w:r>
          </w:p>
        </w:tc>
      </w:tr>
      <w:tr w:rsidR="006975EE" w:rsidRPr="00AB5DDD" w14:paraId="111B6755" w14:textId="77777777" w:rsidTr="00FA51EB">
        <w:trPr>
          <w:trHeight w:val="12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9A4F2" w14:textId="6649AF99" w:rsidR="006975EE" w:rsidRPr="00DD289B" w:rsidRDefault="006975EE" w:rsidP="006975EE">
            <w:pPr>
              <w:spacing w:after="0"/>
              <w:ind w:left="107" w:firstLine="0"/>
              <w:jc w:val="both"/>
              <w:rPr>
                <w:rFonts w:ascii="MS Gothic" w:eastAsia="MS Gothic" w:hAnsi="MS Gothic" w:cs="MS Gothic"/>
                <w:sz w:val="20"/>
                <w:szCs w:val="20"/>
              </w:rPr>
            </w:pPr>
            <w:r w:rsidRPr="00DD289B">
              <w:rPr>
                <w:rFonts w:ascii="MS Gothic" w:eastAsia="MS Gothic" w:hAnsi="MS Gothic" w:cs="MS Gothic"/>
                <w:sz w:val="20"/>
                <w:szCs w:val="20"/>
              </w:rPr>
              <w:t xml:space="preserve">☐ 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98D7E" w14:textId="490E4C32" w:rsidR="006975EE" w:rsidRPr="00DD289B" w:rsidRDefault="006975EE" w:rsidP="00FA51EB">
            <w:pPr>
              <w:spacing w:after="0"/>
              <w:ind w:left="108" w:firstLine="0"/>
              <w:rPr>
                <w:b/>
                <w:sz w:val="20"/>
                <w:szCs w:val="20"/>
              </w:rPr>
            </w:pPr>
            <w:r w:rsidRPr="00DD289B">
              <w:rPr>
                <w:b/>
                <w:sz w:val="20"/>
                <w:szCs w:val="20"/>
              </w:rPr>
              <w:t>COVID-19 requirements for travel within Canada</w:t>
            </w:r>
            <w:r w:rsidRPr="00DD289B">
              <w:rPr>
                <w:sz w:val="20"/>
                <w:szCs w:val="20"/>
              </w:rPr>
              <w:t xml:space="preserve"> – ensure that you have reviewed the current COVID-19 requirements prior to travelling between provinces/territories/cities.   </w:t>
            </w:r>
            <w:r w:rsidRPr="00DD289B">
              <w:rPr>
                <w:b/>
                <w:i/>
                <w:sz w:val="20"/>
                <w:szCs w:val="20"/>
              </w:rPr>
              <w:t>Note that government or public health regulations restricting travel within provinces or territories can change suddenly.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5610F" w14:textId="60A8F088" w:rsidR="006975EE" w:rsidRPr="00DD289B" w:rsidRDefault="004731D0" w:rsidP="006975EE">
            <w:pPr>
              <w:spacing w:after="0" w:line="241" w:lineRule="auto"/>
              <w:ind w:left="107" w:firstLine="0"/>
              <w:rPr>
                <w:sz w:val="20"/>
                <w:szCs w:val="20"/>
              </w:rPr>
            </w:pPr>
            <w:hyperlink r:id="rId11" w:history="1">
              <w:r w:rsidR="006975EE" w:rsidRPr="00DD289B">
                <w:rPr>
                  <w:rStyle w:val="Hyperlink"/>
                  <w:sz w:val="20"/>
                  <w:szCs w:val="20"/>
                </w:rPr>
                <w:t>Provincial and Territorial Restrictions</w:t>
              </w:r>
            </w:hyperlink>
            <w:r w:rsidR="006975EE" w:rsidRPr="00DD289B">
              <w:rPr>
                <w:sz w:val="20"/>
                <w:szCs w:val="20"/>
              </w:rPr>
              <w:t xml:space="preserve"> </w:t>
            </w:r>
          </w:p>
          <w:p w14:paraId="5755C961" w14:textId="3DED59B8" w:rsidR="006975EE" w:rsidRPr="00DD289B" w:rsidRDefault="004731D0" w:rsidP="006975EE">
            <w:pPr>
              <w:spacing w:after="0" w:line="241" w:lineRule="auto"/>
              <w:ind w:left="107" w:firstLine="0"/>
              <w:rPr>
                <w:sz w:val="20"/>
                <w:szCs w:val="20"/>
              </w:rPr>
            </w:pPr>
            <w:hyperlink r:id="rId12" w:history="1">
              <w:r w:rsidR="006975EE" w:rsidRPr="00DD289B">
                <w:rPr>
                  <w:rStyle w:val="Hyperlink"/>
                  <w:sz w:val="20"/>
                  <w:szCs w:val="20"/>
                </w:rPr>
                <w:t>Boarding Flights to and within Canada</w:t>
              </w:r>
            </w:hyperlink>
            <w:r w:rsidR="006975EE" w:rsidRPr="00DD289B">
              <w:rPr>
                <w:sz w:val="20"/>
                <w:szCs w:val="20"/>
              </w:rPr>
              <w:t xml:space="preserve"> </w:t>
            </w:r>
          </w:p>
        </w:tc>
      </w:tr>
      <w:tr w:rsidR="00850224" w:rsidRPr="00AB5DDD" w14:paraId="39FFC86F" w14:textId="77777777" w:rsidTr="00FA51EB">
        <w:trPr>
          <w:trHeight w:val="1292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2C76F" w14:textId="77777777" w:rsidR="00850224" w:rsidRPr="00DD289B" w:rsidRDefault="000E1C09">
            <w:pPr>
              <w:spacing w:after="0"/>
              <w:ind w:left="107" w:firstLine="0"/>
              <w:jc w:val="both"/>
              <w:rPr>
                <w:sz w:val="20"/>
                <w:szCs w:val="20"/>
              </w:rPr>
            </w:pPr>
            <w:r w:rsidRPr="00DD289B">
              <w:rPr>
                <w:rFonts w:ascii="MS Gothic" w:eastAsia="MS Gothic" w:hAnsi="MS Gothic" w:cs="MS Gothic"/>
                <w:sz w:val="20"/>
                <w:szCs w:val="20"/>
              </w:rPr>
              <w:t xml:space="preserve">☐ 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9CCEF" w14:textId="575A4CE8" w:rsidR="00850224" w:rsidRPr="00DD289B" w:rsidRDefault="000E1C09">
            <w:pPr>
              <w:spacing w:after="0"/>
              <w:ind w:left="108" w:firstLine="0"/>
              <w:rPr>
                <w:sz w:val="20"/>
                <w:szCs w:val="20"/>
              </w:rPr>
            </w:pPr>
            <w:r w:rsidRPr="00DD289B">
              <w:rPr>
                <w:b/>
                <w:sz w:val="20"/>
                <w:szCs w:val="20"/>
              </w:rPr>
              <w:t xml:space="preserve">COVID-19 requirements </w:t>
            </w:r>
            <w:r w:rsidR="00B84CB7" w:rsidRPr="00DD289B">
              <w:rPr>
                <w:b/>
                <w:sz w:val="20"/>
                <w:szCs w:val="20"/>
              </w:rPr>
              <w:t xml:space="preserve">for travel </w:t>
            </w:r>
            <w:r w:rsidR="00794682" w:rsidRPr="00DD289B">
              <w:rPr>
                <w:b/>
                <w:sz w:val="20"/>
                <w:szCs w:val="20"/>
              </w:rPr>
              <w:t>outside of</w:t>
            </w:r>
            <w:r w:rsidR="00B84CB7" w:rsidRPr="00DD289B">
              <w:rPr>
                <w:b/>
                <w:sz w:val="20"/>
                <w:szCs w:val="20"/>
              </w:rPr>
              <w:t xml:space="preserve"> Canada</w:t>
            </w:r>
            <w:r w:rsidRPr="00DD289B">
              <w:rPr>
                <w:sz w:val="20"/>
                <w:szCs w:val="20"/>
              </w:rPr>
              <w:t xml:space="preserve"> – ensure that you have reviewed </w:t>
            </w:r>
            <w:r w:rsidR="00B84CB7" w:rsidRPr="00DD289B">
              <w:rPr>
                <w:sz w:val="20"/>
                <w:szCs w:val="20"/>
              </w:rPr>
              <w:t xml:space="preserve">the current COVID-19 requirements prior to travelling </w:t>
            </w:r>
            <w:r w:rsidR="006975EE" w:rsidRPr="00DD289B">
              <w:rPr>
                <w:sz w:val="20"/>
                <w:szCs w:val="20"/>
              </w:rPr>
              <w:t>outside of Canada</w:t>
            </w:r>
            <w:r w:rsidR="00B84CB7" w:rsidRPr="00DD289B">
              <w:rPr>
                <w:sz w:val="20"/>
                <w:szCs w:val="20"/>
              </w:rPr>
              <w:t xml:space="preserve">. </w:t>
            </w:r>
            <w:r w:rsidRPr="00DD289B">
              <w:rPr>
                <w:sz w:val="20"/>
                <w:szCs w:val="20"/>
              </w:rPr>
              <w:t xml:space="preserve">  </w:t>
            </w:r>
            <w:r w:rsidRPr="00DD289B">
              <w:rPr>
                <w:b/>
                <w:i/>
                <w:sz w:val="20"/>
                <w:szCs w:val="20"/>
              </w:rPr>
              <w:t xml:space="preserve">Note that government </w:t>
            </w:r>
            <w:r w:rsidR="00B84CB7" w:rsidRPr="00DD289B">
              <w:rPr>
                <w:b/>
                <w:i/>
                <w:sz w:val="20"/>
                <w:szCs w:val="20"/>
              </w:rPr>
              <w:t xml:space="preserve">or public health </w:t>
            </w:r>
            <w:r w:rsidRPr="00DD289B">
              <w:rPr>
                <w:b/>
                <w:i/>
                <w:sz w:val="20"/>
                <w:szCs w:val="20"/>
              </w:rPr>
              <w:t xml:space="preserve">regulations restricting travel </w:t>
            </w:r>
            <w:r w:rsidR="00E60E4D" w:rsidRPr="00DD289B">
              <w:rPr>
                <w:b/>
                <w:i/>
                <w:sz w:val="20"/>
                <w:szCs w:val="20"/>
              </w:rPr>
              <w:t>outside of Canada</w:t>
            </w:r>
            <w:r w:rsidR="00B84CB7" w:rsidRPr="00DD289B">
              <w:rPr>
                <w:b/>
                <w:i/>
                <w:sz w:val="20"/>
                <w:szCs w:val="20"/>
              </w:rPr>
              <w:t xml:space="preserve"> can</w:t>
            </w:r>
            <w:r w:rsidRPr="00DD289B">
              <w:rPr>
                <w:b/>
                <w:i/>
                <w:sz w:val="20"/>
                <w:szCs w:val="20"/>
              </w:rPr>
              <w:t xml:space="preserve"> change suddenly.</w:t>
            </w:r>
            <w:r w:rsidRPr="00AB5D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F4048" w14:textId="4EF50125" w:rsidR="00FC76E4" w:rsidRPr="00DD289B" w:rsidRDefault="004731D0" w:rsidP="001D1E31">
            <w:pPr>
              <w:spacing w:after="0" w:line="241" w:lineRule="auto"/>
              <w:ind w:left="107" w:firstLine="0"/>
              <w:rPr>
                <w:color w:val="0070C0"/>
                <w:sz w:val="20"/>
                <w:szCs w:val="20"/>
              </w:rPr>
            </w:pPr>
            <w:hyperlink r:id="rId13" w:history="1">
              <w:r w:rsidR="00AE2E97" w:rsidRPr="00DD289B">
                <w:rPr>
                  <w:rStyle w:val="Hyperlink"/>
                  <w:sz w:val="20"/>
                  <w:szCs w:val="20"/>
                </w:rPr>
                <w:t xml:space="preserve">Travel Advice and Advisories </w:t>
              </w:r>
            </w:hyperlink>
          </w:p>
          <w:p w14:paraId="7CC01A88" w14:textId="77777777" w:rsidR="00850224" w:rsidRPr="00DD289B" w:rsidRDefault="004731D0" w:rsidP="00FC76E4">
            <w:pPr>
              <w:spacing w:after="0" w:line="241" w:lineRule="auto"/>
              <w:rPr>
                <w:color w:val="0070C0"/>
                <w:sz w:val="20"/>
                <w:szCs w:val="20"/>
              </w:rPr>
            </w:pPr>
            <w:hyperlink r:id="rId14" w:history="1">
              <w:r w:rsidR="00FC76E4" w:rsidRPr="00DD289B">
                <w:rPr>
                  <w:rStyle w:val="Hyperlink"/>
                  <w:sz w:val="20"/>
                  <w:szCs w:val="20"/>
                </w:rPr>
                <w:t>Entry Requirements to European Union Countries</w:t>
              </w:r>
            </w:hyperlink>
            <w:r w:rsidR="00FC76E4" w:rsidRPr="00DD289B">
              <w:rPr>
                <w:color w:val="0070C0"/>
                <w:sz w:val="20"/>
                <w:szCs w:val="20"/>
              </w:rPr>
              <w:t xml:space="preserve"> </w:t>
            </w:r>
          </w:p>
          <w:p w14:paraId="0EB7BDFA" w14:textId="6320C973" w:rsidR="00C60DA4" w:rsidRPr="00DD289B" w:rsidRDefault="004731D0" w:rsidP="00FC76E4">
            <w:pPr>
              <w:spacing w:after="0" w:line="241" w:lineRule="auto"/>
              <w:rPr>
                <w:sz w:val="20"/>
                <w:szCs w:val="20"/>
              </w:rPr>
            </w:pPr>
            <w:hyperlink r:id="rId15" w:history="1">
              <w:r w:rsidR="006975EE" w:rsidRPr="00DD289B">
                <w:rPr>
                  <w:rStyle w:val="Hyperlink"/>
                  <w:sz w:val="20"/>
                  <w:szCs w:val="20"/>
                </w:rPr>
                <w:t>United Nations World Tourism Organization (UNWTO) Travel Restrictions and Health Requirements</w:t>
              </w:r>
            </w:hyperlink>
          </w:p>
        </w:tc>
      </w:tr>
      <w:tr w:rsidR="00F24F44" w:rsidRPr="00AB5DDD" w14:paraId="68DAE7B2" w14:textId="77777777" w:rsidTr="00FA51EB">
        <w:trPr>
          <w:trHeight w:val="1202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DD10B" w14:textId="4875AB02" w:rsidR="00F24F44" w:rsidRPr="00DD289B" w:rsidRDefault="00F24F44">
            <w:pPr>
              <w:spacing w:after="0"/>
              <w:ind w:left="107" w:firstLine="0"/>
              <w:jc w:val="both"/>
              <w:rPr>
                <w:rFonts w:ascii="MS Gothic" w:eastAsia="MS Gothic" w:hAnsi="MS Gothic" w:cs="MS Gothic"/>
                <w:sz w:val="20"/>
                <w:szCs w:val="20"/>
              </w:rPr>
            </w:pPr>
            <w:r w:rsidRPr="00DD289B"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9565C" w14:textId="2BA4100F" w:rsidR="00F24F44" w:rsidRPr="00DD289B" w:rsidRDefault="00F24F44">
            <w:pPr>
              <w:spacing w:after="0"/>
              <w:ind w:left="108" w:firstLine="0"/>
              <w:rPr>
                <w:bCs/>
                <w:sz w:val="20"/>
                <w:szCs w:val="20"/>
              </w:rPr>
            </w:pPr>
            <w:r w:rsidRPr="00DD289B">
              <w:rPr>
                <w:b/>
                <w:sz w:val="20"/>
                <w:szCs w:val="20"/>
              </w:rPr>
              <w:t xml:space="preserve">COVID-19 public health measures in the location(s) you will be </w:t>
            </w:r>
            <w:proofErr w:type="spellStart"/>
            <w:r w:rsidRPr="00DD289B">
              <w:rPr>
                <w:b/>
                <w:sz w:val="20"/>
                <w:szCs w:val="20"/>
              </w:rPr>
              <w:t>visting</w:t>
            </w:r>
            <w:proofErr w:type="spellEnd"/>
            <w:r w:rsidRPr="00DD289B">
              <w:rPr>
                <w:b/>
                <w:sz w:val="20"/>
                <w:szCs w:val="20"/>
              </w:rPr>
              <w:t xml:space="preserve"> – </w:t>
            </w:r>
            <w:r w:rsidRPr="00DD289B">
              <w:rPr>
                <w:bCs/>
                <w:sz w:val="20"/>
                <w:szCs w:val="20"/>
              </w:rPr>
              <w:t xml:space="preserve">ensure you have reviewed the current COVID-19 </w:t>
            </w:r>
            <w:proofErr w:type="spellStart"/>
            <w:r w:rsidRPr="00DD289B">
              <w:rPr>
                <w:bCs/>
                <w:sz w:val="20"/>
                <w:szCs w:val="20"/>
              </w:rPr>
              <w:t>realted</w:t>
            </w:r>
            <w:proofErr w:type="spellEnd"/>
            <w:r w:rsidRPr="00DD289B">
              <w:rPr>
                <w:bCs/>
                <w:sz w:val="20"/>
                <w:szCs w:val="20"/>
              </w:rPr>
              <w:t xml:space="preserve"> public health measures that you will need to adhere to in the location(s) you are travelling to. </w:t>
            </w:r>
            <w:r w:rsidRPr="00DD289B">
              <w:rPr>
                <w:b/>
                <w:sz w:val="20"/>
                <w:szCs w:val="20"/>
              </w:rPr>
              <w:t>Note that public health measures can change suddenly</w:t>
            </w:r>
            <w:r w:rsidRPr="00DD289B">
              <w:rPr>
                <w:bCs/>
                <w:sz w:val="20"/>
                <w:szCs w:val="20"/>
              </w:rPr>
              <w:t xml:space="preserve"> </w:t>
            </w:r>
            <w:r w:rsidRPr="00DD289B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0A41F" w14:textId="183E42C6" w:rsidR="00F24F44" w:rsidRPr="00DD289B" w:rsidRDefault="00F24F44">
            <w:pPr>
              <w:spacing w:after="0"/>
              <w:ind w:left="107" w:firstLine="0"/>
              <w:rPr>
                <w:sz w:val="20"/>
                <w:szCs w:val="20"/>
              </w:rPr>
            </w:pPr>
          </w:p>
          <w:p w14:paraId="7AE2C635" w14:textId="5C846E0B" w:rsidR="00F24F44" w:rsidRPr="00DD289B" w:rsidRDefault="00F24F44">
            <w:pPr>
              <w:spacing w:after="0"/>
              <w:ind w:left="107" w:firstLine="0"/>
              <w:rPr>
                <w:sz w:val="20"/>
                <w:szCs w:val="20"/>
              </w:rPr>
            </w:pPr>
          </w:p>
        </w:tc>
      </w:tr>
      <w:tr w:rsidR="00850224" w:rsidRPr="00AB5DDD" w14:paraId="5699673D" w14:textId="77777777" w:rsidTr="008A7E46">
        <w:trPr>
          <w:trHeight w:val="1352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90F09" w14:textId="77777777" w:rsidR="00850224" w:rsidRPr="00DD289B" w:rsidRDefault="000E1C09">
            <w:pPr>
              <w:spacing w:after="0"/>
              <w:ind w:left="107" w:firstLine="0"/>
              <w:jc w:val="both"/>
              <w:rPr>
                <w:sz w:val="20"/>
                <w:szCs w:val="20"/>
              </w:rPr>
            </w:pPr>
            <w:r w:rsidRPr="00DD289B">
              <w:rPr>
                <w:rFonts w:ascii="MS Gothic" w:eastAsia="MS Gothic" w:hAnsi="MS Gothic" w:cs="MS Gothic"/>
                <w:sz w:val="20"/>
                <w:szCs w:val="20"/>
              </w:rPr>
              <w:t xml:space="preserve">☐ 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29566" w14:textId="6B37C239" w:rsidR="00850224" w:rsidRPr="00DD289B" w:rsidRDefault="006A4A97">
            <w:pPr>
              <w:spacing w:after="0"/>
              <w:ind w:left="108" w:firstLine="0"/>
              <w:rPr>
                <w:sz w:val="20"/>
                <w:szCs w:val="20"/>
              </w:rPr>
            </w:pPr>
            <w:r w:rsidRPr="00DD289B">
              <w:rPr>
                <w:b/>
                <w:sz w:val="20"/>
                <w:szCs w:val="20"/>
              </w:rPr>
              <w:t>Public Health Requirements</w:t>
            </w:r>
            <w:r w:rsidR="008A7E46" w:rsidRPr="00DD289B">
              <w:rPr>
                <w:b/>
                <w:sz w:val="20"/>
                <w:szCs w:val="20"/>
              </w:rPr>
              <w:t xml:space="preserve"> </w:t>
            </w:r>
            <w:r w:rsidR="000E1C09" w:rsidRPr="00DD289B">
              <w:rPr>
                <w:sz w:val="20"/>
                <w:szCs w:val="20"/>
              </w:rPr>
              <w:t xml:space="preserve">that </w:t>
            </w:r>
            <w:r w:rsidR="008A7E46" w:rsidRPr="00DD289B">
              <w:rPr>
                <w:sz w:val="20"/>
                <w:szCs w:val="20"/>
              </w:rPr>
              <w:t>will</w:t>
            </w:r>
            <w:r w:rsidR="000E1C09" w:rsidRPr="00DD289B">
              <w:rPr>
                <w:sz w:val="20"/>
                <w:szCs w:val="20"/>
              </w:rPr>
              <w:t xml:space="preserve"> be required upon your return </w:t>
            </w:r>
            <w:r w:rsidR="008A7E46" w:rsidRPr="00DD289B">
              <w:rPr>
                <w:sz w:val="20"/>
                <w:szCs w:val="20"/>
              </w:rPr>
              <w:t xml:space="preserve">to </w:t>
            </w:r>
            <w:r w:rsidRPr="00DD289B">
              <w:rPr>
                <w:sz w:val="20"/>
                <w:szCs w:val="20"/>
              </w:rPr>
              <w:t>Canada</w:t>
            </w:r>
            <w:r w:rsidR="000E1C09" w:rsidRPr="00DD289B">
              <w:rPr>
                <w:sz w:val="20"/>
                <w:szCs w:val="20"/>
              </w:rPr>
              <w:t xml:space="preserve">.  </w:t>
            </w:r>
            <w:r w:rsidR="000E1C09" w:rsidRPr="00DD289B">
              <w:rPr>
                <w:b/>
                <w:i/>
                <w:sz w:val="20"/>
                <w:szCs w:val="20"/>
              </w:rPr>
              <w:t xml:space="preserve">Please note that </w:t>
            </w:r>
            <w:r w:rsidR="008A7E46" w:rsidRPr="00DD289B">
              <w:rPr>
                <w:b/>
                <w:i/>
                <w:sz w:val="20"/>
                <w:szCs w:val="20"/>
              </w:rPr>
              <w:t xml:space="preserve">Queen’s University </w:t>
            </w:r>
            <w:r w:rsidR="000E1C09" w:rsidRPr="00DD289B">
              <w:rPr>
                <w:b/>
                <w:i/>
                <w:sz w:val="20"/>
                <w:szCs w:val="20"/>
              </w:rPr>
              <w:t>does no</w:t>
            </w:r>
            <w:hyperlink r:id="rId16">
              <w:r w:rsidR="000E1C09" w:rsidRPr="00DD289B">
                <w:rPr>
                  <w:b/>
                  <w:i/>
                  <w:sz w:val="20"/>
                  <w:szCs w:val="20"/>
                </w:rPr>
                <w:t xml:space="preserve">t </w:t>
              </w:r>
            </w:hyperlink>
            <w:r w:rsidR="000E1C09" w:rsidRPr="00DD289B">
              <w:rPr>
                <w:b/>
                <w:i/>
                <w:sz w:val="20"/>
                <w:szCs w:val="20"/>
              </w:rPr>
              <w:t>provide accommodations or financial assistance for quarantine or self-isolation costs.</w:t>
            </w:r>
            <w:r w:rsidR="000E1C09" w:rsidRPr="00DD289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A4EAF" w14:textId="29F91791" w:rsidR="00850224" w:rsidRPr="00DD289B" w:rsidRDefault="004731D0">
            <w:pPr>
              <w:spacing w:after="0"/>
              <w:ind w:left="107" w:firstLine="0"/>
              <w:rPr>
                <w:sz w:val="20"/>
                <w:szCs w:val="20"/>
              </w:rPr>
            </w:pPr>
            <w:hyperlink r:id="rId17" w:history="1">
              <w:r w:rsidR="008A7E46" w:rsidRPr="00DD289B">
                <w:rPr>
                  <w:color w:val="0070C0"/>
                  <w:sz w:val="20"/>
                  <w:szCs w:val="20"/>
                  <w:u w:val="single"/>
                </w:rPr>
                <w:t>Travel - KFL&amp;A Public Health (kflaph.ca)</w:t>
              </w:r>
            </w:hyperlink>
          </w:p>
        </w:tc>
      </w:tr>
      <w:tr w:rsidR="00850224" w:rsidRPr="00AB5DDD" w14:paraId="0F42CFDB" w14:textId="77777777" w:rsidTr="00FA51EB">
        <w:trPr>
          <w:trHeight w:val="518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A7CEE" w14:textId="77777777" w:rsidR="00850224" w:rsidRPr="00DD289B" w:rsidRDefault="000E1C09">
            <w:pPr>
              <w:spacing w:after="0"/>
              <w:ind w:left="107" w:firstLine="0"/>
              <w:jc w:val="both"/>
              <w:rPr>
                <w:sz w:val="20"/>
                <w:szCs w:val="20"/>
              </w:rPr>
            </w:pPr>
            <w:r w:rsidRPr="00DD289B">
              <w:rPr>
                <w:rFonts w:ascii="MS Gothic" w:eastAsia="MS Gothic" w:hAnsi="MS Gothic" w:cs="MS Gothic"/>
                <w:sz w:val="20"/>
                <w:szCs w:val="20"/>
              </w:rPr>
              <w:t xml:space="preserve">☐ 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79445" w14:textId="3F57D146" w:rsidR="00850224" w:rsidRPr="00DD289B" w:rsidRDefault="000E1C09">
            <w:pPr>
              <w:spacing w:after="0"/>
              <w:ind w:left="108" w:right="210" w:firstLine="0"/>
              <w:rPr>
                <w:sz w:val="20"/>
                <w:szCs w:val="20"/>
              </w:rPr>
            </w:pPr>
            <w:r w:rsidRPr="00DD289B">
              <w:rPr>
                <w:b/>
                <w:sz w:val="20"/>
                <w:szCs w:val="20"/>
              </w:rPr>
              <w:t>Insurance -</w:t>
            </w:r>
            <w:r w:rsidRPr="00DD289B">
              <w:rPr>
                <w:sz w:val="20"/>
                <w:szCs w:val="20"/>
              </w:rPr>
              <w:t xml:space="preserve"> Review your travel insurance</w:t>
            </w:r>
            <w:r w:rsidR="008A7E46" w:rsidRPr="00DD289B">
              <w:rPr>
                <w:sz w:val="20"/>
                <w:szCs w:val="20"/>
              </w:rPr>
              <w:t xml:space="preserve"> policy to ensure you are covered for COVID-19 related illnesses</w:t>
            </w:r>
            <w:r w:rsidRPr="00DD289B">
              <w:rPr>
                <w:sz w:val="20"/>
                <w:szCs w:val="20"/>
              </w:rPr>
              <w:t xml:space="preserve">. </w:t>
            </w:r>
            <w:r w:rsidR="006B0C71" w:rsidRPr="00DD289B">
              <w:rPr>
                <w:sz w:val="20"/>
                <w:szCs w:val="20"/>
              </w:rPr>
              <w:t>Ensure you are aware of any exclusions, especially related to pre-existing conditions (if applicable), that could impact you. Understand</w:t>
            </w:r>
            <w:r w:rsidRPr="00DD289B">
              <w:rPr>
                <w:sz w:val="20"/>
                <w:szCs w:val="20"/>
              </w:rPr>
              <w:t xml:space="preserve"> what is covered and </w:t>
            </w:r>
            <w:proofErr w:type="gramStart"/>
            <w:r w:rsidRPr="00DD289B">
              <w:rPr>
                <w:sz w:val="20"/>
                <w:szCs w:val="20"/>
              </w:rPr>
              <w:t>whether or not</w:t>
            </w:r>
            <w:proofErr w:type="gramEnd"/>
            <w:r w:rsidRPr="00DD289B">
              <w:rPr>
                <w:sz w:val="20"/>
                <w:szCs w:val="20"/>
              </w:rPr>
              <w:t xml:space="preserve"> you will be required to pay in advance for medical services.  </w:t>
            </w:r>
            <w:r w:rsidRPr="00DD289B">
              <w:rPr>
                <w:b/>
                <w:i/>
                <w:sz w:val="20"/>
                <w:szCs w:val="20"/>
              </w:rPr>
              <w:t xml:space="preserve">NOTE:  Your insurance is </w:t>
            </w:r>
            <w:r w:rsidRPr="00DD289B">
              <w:rPr>
                <w:b/>
                <w:i/>
                <w:sz w:val="20"/>
                <w:szCs w:val="20"/>
              </w:rPr>
              <w:lastRenderedPageBreak/>
              <w:t xml:space="preserve">required to cover COVID-19 related illnesses/conditions, medical </w:t>
            </w:r>
            <w:proofErr w:type="gramStart"/>
            <w:r w:rsidRPr="00DD289B">
              <w:rPr>
                <w:b/>
                <w:i/>
                <w:sz w:val="20"/>
                <w:szCs w:val="20"/>
              </w:rPr>
              <w:t>repatriation</w:t>
            </w:r>
            <w:proofErr w:type="gramEnd"/>
            <w:r w:rsidRPr="00DD289B">
              <w:rPr>
                <w:b/>
                <w:i/>
                <w:sz w:val="20"/>
                <w:szCs w:val="20"/>
              </w:rPr>
              <w:t xml:space="preserve"> and repatriation of remains. </w:t>
            </w:r>
            <w:r w:rsidRPr="00DD289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82668" w14:textId="68F574BA" w:rsidR="006B0C71" w:rsidRPr="00DD289B" w:rsidRDefault="004731D0">
            <w:pPr>
              <w:spacing w:after="0"/>
              <w:ind w:left="107" w:firstLine="0"/>
              <w:rPr>
                <w:color w:val="0070C0"/>
                <w:sz w:val="20"/>
                <w:szCs w:val="20"/>
              </w:rPr>
            </w:pPr>
            <w:hyperlink r:id="rId18" w:history="1">
              <w:r w:rsidR="006B0C71" w:rsidRPr="00DD289B">
                <w:rPr>
                  <w:color w:val="0070C0"/>
                  <w:sz w:val="20"/>
                  <w:szCs w:val="20"/>
                  <w:u w:val="single"/>
                </w:rPr>
                <w:t>Group Insurance Benefits for Employees | Human Resources (queensu.ca)</w:t>
              </w:r>
            </w:hyperlink>
          </w:p>
          <w:p w14:paraId="7E1A2F74" w14:textId="5413356C" w:rsidR="00850224" w:rsidRPr="00DD289B" w:rsidRDefault="000E1C09">
            <w:pPr>
              <w:spacing w:after="0"/>
              <w:ind w:left="107" w:firstLine="0"/>
              <w:rPr>
                <w:sz w:val="20"/>
                <w:szCs w:val="20"/>
              </w:rPr>
            </w:pPr>
            <w:r w:rsidRPr="00DD289B">
              <w:rPr>
                <w:sz w:val="20"/>
                <w:szCs w:val="20"/>
              </w:rPr>
              <w:t xml:space="preserve">Your </w:t>
            </w:r>
            <w:r w:rsidR="000604DC" w:rsidRPr="00DD289B">
              <w:rPr>
                <w:sz w:val="20"/>
                <w:szCs w:val="20"/>
              </w:rPr>
              <w:t xml:space="preserve">private </w:t>
            </w:r>
            <w:r w:rsidR="006B0C71" w:rsidRPr="00DD289B">
              <w:rPr>
                <w:sz w:val="20"/>
                <w:szCs w:val="20"/>
              </w:rPr>
              <w:t>Health Insurance Provider</w:t>
            </w:r>
          </w:p>
          <w:p w14:paraId="1F049E8A" w14:textId="582E2A50" w:rsidR="006B0C71" w:rsidRPr="00DD289B" w:rsidRDefault="006B0C71">
            <w:pPr>
              <w:spacing w:after="0"/>
              <w:ind w:left="107" w:firstLine="0"/>
              <w:rPr>
                <w:sz w:val="20"/>
                <w:szCs w:val="20"/>
              </w:rPr>
            </w:pPr>
          </w:p>
        </w:tc>
      </w:tr>
      <w:tr w:rsidR="00A66478" w:rsidRPr="00AB5DDD" w14:paraId="28E213C3" w14:textId="77777777" w:rsidTr="00DD289B">
        <w:trPr>
          <w:trHeight w:val="141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8A4CB" w14:textId="072D6E28" w:rsidR="00A66478" w:rsidRPr="00DD289B" w:rsidRDefault="00A66478" w:rsidP="00FE746A">
            <w:pPr>
              <w:spacing w:after="0"/>
              <w:ind w:left="107" w:firstLine="0"/>
              <w:jc w:val="both"/>
              <w:rPr>
                <w:rFonts w:ascii="MS Gothic" w:eastAsia="MS Gothic" w:hAnsi="MS Gothic" w:cs="MS Gothic"/>
                <w:sz w:val="20"/>
                <w:szCs w:val="20"/>
              </w:rPr>
            </w:pPr>
            <w:bookmarkStart w:id="2" w:name="_Hlk84231732"/>
            <w:r w:rsidRPr="00DD289B"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6C236" w14:textId="1FB89A1C" w:rsidR="00D25B68" w:rsidRPr="00DD289B" w:rsidRDefault="00A66478" w:rsidP="00D25B68">
            <w:pPr>
              <w:spacing w:after="0"/>
              <w:ind w:left="113" w:firstLine="0"/>
              <w:rPr>
                <w:b/>
                <w:bCs/>
                <w:sz w:val="20"/>
                <w:szCs w:val="20"/>
              </w:rPr>
            </w:pPr>
            <w:r w:rsidRPr="00DD289B">
              <w:rPr>
                <w:b/>
                <w:bCs/>
                <w:sz w:val="20"/>
                <w:szCs w:val="20"/>
              </w:rPr>
              <w:t xml:space="preserve">Vaccinations – </w:t>
            </w:r>
            <w:r w:rsidRPr="00DD289B">
              <w:rPr>
                <w:sz w:val="20"/>
                <w:szCs w:val="20"/>
              </w:rPr>
              <w:t xml:space="preserve">You are </w:t>
            </w:r>
            <w:r w:rsidR="00D25B68">
              <w:rPr>
                <w:sz w:val="20"/>
                <w:szCs w:val="20"/>
              </w:rPr>
              <w:t xml:space="preserve">aware that Queen’s requires full vaccination for all individuals (students, staff, faculty, and university-sponsored visitors).  All individuals who plan university sponsored travel must be fully vaccinated. </w:t>
            </w:r>
            <w:r w:rsidR="00D25B68">
              <w:rPr>
                <w:b/>
                <w:bCs/>
                <w:sz w:val="20"/>
                <w:szCs w:val="20"/>
              </w:rPr>
              <w:t xml:space="preserve"> </w:t>
            </w:r>
            <w:r w:rsidR="00D25B68" w:rsidRPr="00D25B68">
              <w:rPr>
                <w:b/>
                <w:bCs/>
                <w:i/>
                <w:iCs/>
                <w:sz w:val="20"/>
                <w:szCs w:val="20"/>
              </w:rPr>
              <w:t>By clicking on Yes in the next section you confirm you are fully vaccinated</w:t>
            </w:r>
            <w:r w:rsidR="00FA51EB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BF7B4" w14:textId="77777777" w:rsidR="00A66478" w:rsidRPr="00DD289B" w:rsidRDefault="00A66478" w:rsidP="00A66478">
            <w:pPr>
              <w:spacing w:after="0" w:line="241" w:lineRule="auto"/>
              <w:ind w:left="107" w:firstLine="0"/>
              <w:rPr>
                <w:rFonts w:ascii="MS Gothic" w:eastAsia="MS Gothic" w:hAnsi="MS Gothic" w:cs="MS Gothic"/>
                <w:sz w:val="20"/>
                <w:szCs w:val="20"/>
              </w:rPr>
            </w:pPr>
            <w:r w:rsidRPr="00DD289B">
              <w:rPr>
                <w:rFonts w:ascii="MS Gothic" w:eastAsia="MS Gothic" w:hAnsi="MS Gothic" w:cs="MS Gothic"/>
                <w:sz w:val="20"/>
                <w:szCs w:val="20"/>
              </w:rPr>
              <w:t xml:space="preserve">☐ </w:t>
            </w:r>
            <w:r w:rsidRPr="00DD289B">
              <w:rPr>
                <w:rFonts w:asciiTheme="minorHAnsi" w:eastAsia="MS Gothic" w:hAnsiTheme="minorHAnsi" w:cstheme="minorHAnsi"/>
                <w:sz w:val="20"/>
                <w:szCs w:val="20"/>
              </w:rPr>
              <w:t>Yes</w:t>
            </w:r>
          </w:p>
          <w:p w14:paraId="2DE15624" w14:textId="77777777" w:rsidR="00A66478" w:rsidRPr="00DD289B" w:rsidRDefault="00A66478" w:rsidP="00A66478">
            <w:pPr>
              <w:spacing w:after="0"/>
              <w:ind w:left="107" w:firstLine="0"/>
              <w:rPr>
                <w:sz w:val="20"/>
                <w:szCs w:val="20"/>
              </w:rPr>
            </w:pPr>
          </w:p>
          <w:p w14:paraId="1F054984" w14:textId="63A87F05" w:rsidR="00A66478" w:rsidRPr="00DD289B" w:rsidRDefault="004731D0" w:rsidP="00A66478">
            <w:pPr>
              <w:spacing w:after="0"/>
              <w:ind w:left="107" w:firstLine="0"/>
              <w:rPr>
                <w:sz w:val="20"/>
                <w:szCs w:val="20"/>
              </w:rPr>
            </w:pPr>
            <w:hyperlink r:id="rId19" w:history="1">
              <w:r w:rsidR="00A66478" w:rsidRPr="00DD289B">
                <w:rPr>
                  <w:rStyle w:val="Hyperlink"/>
                  <w:sz w:val="20"/>
                  <w:szCs w:val="20"/>
                </w:rPr>
                <w:t>COVID-19 Vaccination Policy | University Secretariat and Legal Counsel (queensu.ca)</w:t>
              </w:r>
            </w:hyperlink>
          </w:p>
        </w:tc>
      </w:tr>
      <w:tr w:rsidR="00FA51EB" w:rsidRPr="00AB5DDD" w14:paraId="2030E9AA" w14:textId="77777777" w:rsidTr="00FA51EB">
        <w:trPr>
          <w:trHeight w:val="968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8B9BC" w14:textId="585F15C4" w:rsidR="00FA51EB" w:rsidRPr="00DD289B" w:rsidRDefault="00FA51EB" w:rsidP="00FA51EB">
            <w:pPr>
              <w:spacing w:after="0"/>
              <w:ind w:left="107" w:firstLine="0"/>
              <w:jc w:val="both"/>
              <w:rPr>
                <w:rFonts w:ascii="MS Gothic" w:eastAsia="MS Gothic" w:hAnsi="MS Gothic" w:cs="MS Gothic"/>
                <w:sz w:val="20"/>
                <w:szCs w:val="20"/>
              </w:rPr>
            </w:pPr>
            <w:r w:rsidRPr="00DD289B"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A30A5" w14:textId="793BF53E" w:rsidR="00FA51EB" w:rsidRPr="00DD289B" w:rsidRDefault="00FA51EB" w:rsidP="00FA51EB">
            <w:pPr>
              <w:spacing w:after="0"/>
              <w:ind w:left="113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Approval for Travel</w:t>
            </w:r>
            <w:r w:rsidRPr="00DD289B">
              <w:rPr>
                <w:b/>
                <w:bCs/>
                <w:sz w:val="20"/>
                <w:szCs w:val="20"/>
              </w:rPr>
              <w:t xml:space="preserve"> – </w:t>
            </w:r>
            <w:r w:rsidRPr="00DD289B">
              <w:rPr>
                <w:sz w:val="20"/>
                <w:szCs w:val="20"/>
              </w:rPr>
              <w:t xml:space="preserve">You </w:t>
            </w:r>
            <w:r>
              <w:rPr>
                <w:sz w:val="20"/>
                <w:szCs w:val="20"/>
              </w:rPr>
              <w:t xml:space="preserve">are aware that you are required to receive approval from your unit/department prior to travel.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25B68">
              <w:rPr>
                <w:b/>
                <w:bCs/>
                <w:i/>
                <w:iCs/>
                <w:sz w:val="20"/>
                <w:szCs w:val="20"/>
              </w:rPr>
              <w:t xml:space="preserve">By clicking on Yes in the next section you confirm you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have received approval. </w:t>
            </w:r>
            <w:r w:rsidRPr="00D25B68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8C184" w14:textId="77777777" w:rsidR="00FA51EB" w:rsidRPr="00DD289B" w:rsidRDefault="00FA51EB" w:rsidP="00FA51EB">
            <w:pPr>
              <w:spacing w:after="0" w:line="241" w:lineRule="auto"/>
              <w:ind w:left="107" w:firstLine="0"/>
              <w:rPr>
                <w:rFonts w:ascii="MS Gothic" w:eastAsia="MS Gothic" w:hAnsi="MS Gothic" w:cs="MS Gothic"/>
                <w:sz w:val="20"/>
                <w:szCs w:val="20"/>
              </w:rPr>
            </w:pPr>
            <w:r w:rsidRPr="00DD289B">
              <w:rPr>
                <w:rFonts w:ascii="MS Gothic" w:eastAsia="MS Gothic" w:hAnsi="MS Gothic" w:cs="MS Gothic"/>
                <w:sz w:val="20"/>
                <w:szCs w:val="20"/>
              </w:rPr>
              <w:t xml:space="preserve">☐ </w:t>
            </w:r>
            <w:r w:rsidRPr="00DD289B">
              <w:rPr>
                <w:rFonts w:asciiTheme="minorHAnsi" w:eastAsia="MS Gothic" w:hAnsiTheme="minorHAnsi" w:cstheme="minorHAnsi"/>
                <w:sz w:val="20"/>
                <w:szCs w:val="20"/>
              </w:rPr>
              <w:t>Yes</w:t>
            </w:r>
          </w:p>
          <w:p w14:paraId="10E4EDA0" w14:textId="77777777" w:rsidR="00FA51EB" w:rsidRPr="00DD289B" w:rsidRDefault="00FA51EB" w:rsidP="00FA51EB">
            <w:pPr>
              <w:spacing w:after="0"/>
              <w:ind w:left="107" w:firstLine="0"/>
              <w:rPr>
                <w:sz w:val="20"/>
                <w:szCs w:val="20"/>
              </w:rPr>
            </w:pPr>
          </w:p>
          <w:p w14:paraId="3A49117E" w14:textId="769D7B0E" w:rsidR="00FA51EB" w:rsidRPr="00DD289B" w:rsidRDefault="00FA51EB" w:rsidP="00FA51EB">
            <w:pPr>
              <w:spacing w:after="0"/>
              <w:ind w:left="107" w:firstLine="0"/>
              <w:rPr>
                <w:sz w:val="20"/>
                <w:szCs w:val="20"/>
              </w:rPr>
            </w:pPr>
          </w:p>
        </w:tc>
      </w:tr>
      <w:bookmarkEnd w:id="2"/>
      <w:tr w:rsidR="00FE746A" w:rsidRPr="00AB5DDD" w14:paraId="54AE891F" w14:textId="77777777" w:rsidTr="00FA51EB">
        <w:trPr>
          <w:trHeight w:val="154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702E6" w14:textId="1F6E789A" w:rsidR="00FE746A" w:rsidRPr="00DD289B" w:rsidRDefault="00FE746A" w:rsidP="00FE746A">
            <w:pPr>
              <w:spacing w:after="0"/>
              <w:ind w:left="107" w:firstLine="0"/>
              <w:jc w:val="both"/>
              <w:rPr>
                <w:rFonts w:ascii="MS Gothic" w:eastAsia="MS Gothic" w:hAnsi="MS Gothic" w:cs="MS Gothic"/>
                <w:sz w:val="20"/>
                <w:szCs w:val="20"/>
              </w:rPr>
            </w:pPr>
            <w:r w:rsidRPr="00DD289B"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 w:rsidRPr="00DD289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720AD" w14:textId="70A14546" w:rsidR="00FE746A" w:rsidRPr="00DD289B" w:rsidRDefault="00FE746A" w:rsidP="00FA51EB">
            <w:pPr>
              <w:spacing w:after="0"/>
              <w:ind w:left="113" w:firstLine="0"/>
              <w:rPr>
                <w:b/>
                <w:sz w:val="20"/>
                <w:szCs w:val="20"/>
              </w:rPr>
            </w:pPr>
            <w:r w:rsidRPr="00DD289B">
              <w:rPr>
                <w:b/>
                <w:bCs/>
                <w:sz w:val="20"/>
                <w:szCs w:val="20"/>
              </w:rPr>
              <w:t>COVID-19 Vaccination Requirements</w:t>
            </w:r>
            <w:r w:rsidRPr="00DD289B">
              <w:rPr>
                <w:sz w:val="20"/>
                <w:szCs w:val="20"/>
              </w:rPr>
              <w:t xml:space="preserve"> – </w:t>
            </w:r>
            <w:r w:rsidR="00BB248B" w:rsidRPr="00DD289B">
              <w:rPr>
                <w:sz w:val="20"/>
                <w:szCs w:val="20"/>
              </w:rPr>
              <w:t xml:space="preserve">Most governments have implemented special entry and exit restrictions and requirements for their territory due to COVID-19.  </w:t>
            </w:r>
            <w:r w:rsidRPr="00DD289B">
              <w:rPr>
                <w:sz w:val="20"/>
                <w:szCs w:val="20"/>
              </w:rPr>
              <w:t xml:space="preserve">Ensure you are aware of any vaccination requirements at your destination facility, </w:t>
            </w:r>
            <w:r w:rsidR="00BB248B" w:rsidRPr="00DD289B">
              <w:rPr>
                <w:sz w:val="20"/>
                <w:szCs w:val="20"/>
              </w:rPr>
              <w:t xml:space="preserve">city, region, </w:t>
            </w:r>
            <w:r w:rsidR="000604DC" w:rsidRPr="00DD289B">
              <w:rPr>
                <w:sz w:val="20"/>
                <w:szCs w:val="20"/>
              </w:rPr>
              <w:t>country</w:t>
            </w:r>
            <w:r w:rsidRPr="00DD289B">
              <w:rPr>
                <w:sz w:val="20"/>
                <w:szCs w:val="20"/>
              </w:rPr>
              <w:t xml:space="preserve"> etc.  Confirm that your vaccination type</w:t>
            </w:r>
            <w:r w:rsidR="00BB248B" w:rsidRPr="00DD289B">
              <w:rPr>
                <w:sz w:val="20"/>
                <w:szCs w:val="20"/>
              </w:rPr>
              <w:t xml:space="preserve"> and proof of vaccination is approved and acceptable</w:t>
            </w:r>
            <w:r w:rsidRPr="00DD289B">
              <w:rPr>
                <w:sz w:val="20"/>
                <w:szCs w:val="20"/>
              </w:rPr>
              <w:t xml:space="preserve"> prior to travel.</w:t>
            </w:r>
            <w:r w:rsidRPr="00DD289B">
              <w:rPr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D4EA3" w14:textId="201D72B7" w:rsidR="00FE746A" w:rsidRPr="00DD289B" w:rsidRDefault="00FE746A" w:rsidP="00FE746A">
            <w:pPr>
              <w:spacing w:after="0"/>
              <w:ind w:left="107" w:firstLine="0"/>
              <w:rPr>
                <w:sz w:val="20"/>
                <w:szCs w:val="20"/>
              </w:rPr>
            </w:pPr>
          </w:p>
        </w:tc>
      </w:tr>
      <w:tr w:rsidR="00FE746A" w:rsidRPr="00AB5DDD" w14:paraId="7570B401" w14:textId="77777777" w:rsidTr="00FA51EB">
        <w:trPr>
          <w:trHeight w:val="149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E7854" w14:textId="77777777" w:rsidR="00FE746A" w:rsidRPr="00DD289B" w:rsidRDefault="00FE746A" w:rsidP="00FE746A">
            <w:pPr>
              <w:spacing w:after="0"/>
              <w:ind w:left="125" w:firstLine="0"/>
              <w:jc w:val="both"/>
              <w:rPr>
                <w:sz w:val="20"/>
                <w:szCs w:val="20"/>
              </w:rPr>
            </w:pPr>
            <w:r w:rsidRPr="00DD289B"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 w:rsidRPr="00DD289B">
              <w:rPr>
                <w:sz w:val="20"/>
                <w:szCs w:val="20"/>
              </w:rPr>
              <w:t xml:space="preserve"> </w:t>
            </w:r>
          </w:p>
          <w:p w14:paraId="19B360FA" w14:textId="106B07FC" w:rsidR="00FE746A" w:rsidRPr="00DD289B" w:rsidRDefault="00FE746A" w:rsidP="00FE746A">
            <w:pPr>
              <w:spacing w:after="0"/>
              <w:ind w:left="107" w:firstLine="0"/>
              <w:jc w:val="both"/>
              <w:rPr>
                <w:rFonts w:ascii="MS Gothic" w:eastAsia="MS Gothic" w:hAnsi="MS Gothic" w:cs="MS Gothic"/>
                <w:sz w:val="20"/>
                <w:szCs w:val="20"/>
              </w:rPr>
            </w:pPr>
            <w:r w:rsidRPr="00DD289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C1DDB" w14:textId="751DFD60" w:rsidR="00FE746A" w:rsidRPr="00DD289B" w:rsidRDefault="00FE746A" w:rsidP="00FE746A">
            <w:pPr>
              <w:spacing w:after="0"/>
              <w:ind w:left="108" w:right="210" w:firstLine="0"/>
              <w:rPr>
                <w:b/>
                <w:sz w:val="20"/>
                <w:szCs w:val="20"/>
              </w:rPr>
            </w:pPr>
            <w:r w:rsidRPr="00DD289B">
              <w:rPr>
                <w:b/>
                <w:sz w:val="20"/>
                <w:szCs w:val="20"/>
              </w:rPr>
              <w:t xml:space="preserve">Increased Costs - </w:t>
            </w:r>
            <w:r w:rsidRPr="00DD289B">
              <w:rPr>
                <w:sz w:val="20"/>
                <w:szCs w:val="20"/>
              </w:rPr>
              <w:t xml:space="preserve">Any increased costs related to your travel or return, which may include, but are not limited to, </w:t>
            </w:r>
            <w:proofErr w:type="gramStart"/>
            <w:r w:rsidRPr="00DD289B">
              <w:rPr>
                <w:sz w:val="20"/>
                <w:szCs w:val="20"/>
              </w:rPr>
              <w:t>extending</w:t>
            </w:r>
            <w:proofErr w:type="gramEnd"/>
            <w:r w:rsidRPr="00DD289B">
              <w:rPr>
                <w:sz w:val="20"/>
                <w:szCs w:val="20"/>
              </w:rPr>
              <w:t xml:space="preserve"> or cancelling your accommodations, escalated cost of travel, food, loss of non-refundable fees or expenses or any portion thereof </w:t>
            </w:r>
            <w:r w:rsidRPr="00DD289B">
              <w:rPr>
                <w:b/>
                <w:i/>
                <w:sz w:val="20"/>
                <w:szCs w:val="20"/>
              </w:rPr>
              <w:t>will not be reimbursed by Queen’s University and that such costs are yours alone.</w:t>
            </w:r>
            <w:r w:rsidRPr="00DD289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21587" w14:textId="45A0B891" w:rsidR="00FE746A" w:rsidRPr="00DD289B" w:rsidRDefault="00192B9C" w:rsidP="00FE746A">
            <w:pPr>
              <w:spacing w:after="0"/>
              <w:ind w:left="107" w:firstLine="0"/>
              <w:rPr>
                <w:sz w:val="20"/>
                <w:szCs w:val="20"/>
              </w:rPr>
            </w:pPr>
            <w:r w:rsidRPr="00DD289B">
              <w:rPr>
                <w:sz w:val="20"/>
                <w:szCs w:val="20"/>
              </w:rPr>
              <w:t>Your Department Head</w:t>
            </w:r>
            <w:r w:rsidR="005419BF" w:rsidRPr="00DD289B">
              <w:rPr>
                <w:sz w:val="20"/>
                <w:szCs w:val="20"/>
              </w:rPr>
              <w:t xml:space="preserve"> (PIA)</w:t>
            </w:r>
            <w:r w:rsidRPr="00DD289B">
              <w:rPr>
                <w:sz w:val="20"/>
                <w:szCs w:val="20"/>
              </w:rPr>
              <w:t xml:space="preserve"> or Supervisor</w:t>
            </w:r>
          </w:p>
        </w:tc>
      </w:tr>
    </w:tbl>
    <w:p w14:paraId="6B44B76F" w14:textId="33535C19" w:rsidR="00850224" w:rsidRDefault="000E1C09" w:rsidP="00FE746A">
      <w:pPr>
        <w:spacing w:after="0"/>
        <w:ind w:left="0" w:firstLine="0"/>
      </w:pPr>
      <w:r>
        <w:t xml:space="preserve">  </w:t>
      </w:r>
      <w:r>
        <w:tab/>
        <w:t xml:space="preserve">  </w:t>
      </w:r>
    </w:p>
    <w:p w14:paraId="463E2026" w14:textId="19255C4F" w:rsidR="00850224" w:rsidRDefault="000E1C09">
      <w:pPr>
        <w:spacing w:after="160"/>
        <w:ind w:left="137"/>
      </w:pPr>
      <w:r>
        <w:t>I have read the recommendations above and have had the opportunity to send any questions</w:t>
      </w:r>
      <w:r w:rsidR="005419BF">
        <w:t xml:space="preserve"> to my Department Head (PIA), Supervisor or the OCASP office. </w:t>
      </w:r>
    </w:p>
    <w:p w14:paraId="58643156" w14:textId="77777777" w:rsidR="00850224" w:rsidRDefault="000E1C09">
      <w:pPr>
        <w:spacing w:after="161"/>
        <w:ind w:left="137"/>
      </w:pPr>
      <w:r>
        <w:t xml:space="preserve">I understand that it is my responsibility to: </w:t>
      </w:r>
    </w:p>
    <w:p w14:paraId="37CE8926" w14:textId="751386BB" w:rsidR="00FE746A" w:rsidRDefault="000E1C09">
      <w:pPr>
        <w:ind w:left="490"/>
      </w:pPr>
      <w:r>
        <w:t>a)</w:t>
      </w:r>
      <w:r>
        <w:rPr>
          <w:rFonts w:ascii="Arial" w:eastAsia="Arial" w:hAnsi="Arial" w:cs="Arial"/>
        </w:rPr>
        <w:t xml:space="preserve"> </w:t>
      </w:r>
      <w:r w:rsidR="00FE746A">
        <w:rPr>
          <w:rFonts w:ascii="Arial" w:eastAsia="Arial" w:hAnsi="Arial" w:cs="Arial"/>
        </w:rPr>
        <w:t xml:space="preserve">  </w:t>
      </w:r>
      <w:r>
        <w:t xml:space="preserve">ensure that I have adequately checked the </w:t>
      </w:r>
      <w:r w:rsidR="00FE746A">
        <w:t>current public health requirements for where I will be</w:t>
      </w:r>
      <w:r>
        <w:t xml:space="preserve"> travelling to prior to my </w:t>
      </w:r>
      <w:proofErr w:type="gramStart"/>
      <w:r>
        <w:t>departure;</w:t>
      </w:r>
      <w:proofErr w:type="gramEnd"/>
      <w:r>
        <w:t xml:space="preserve"> </w:t>
      </w:r>
    </w:p>
    <w:p w14:paraId="16C5A0CA" w14:textId="033A50AB" w:rsidR="00850224" w:rsidRDefault="000E1C09">
      <w:pPr>
        <w:ind w:left="490"/>
      </w:pPr>
      <w:r>
        <w:t>b)</w:t>
      </w:r>
      <w:r>
        <w:rPr>
          <w:rFonts w:ascii="Arial" w:eastAsia="Arial" w:hAnsi="Arial" w:cs="Arial"/>
        </w:rPr>
        <w:t xml:space="preserve"> </w:t>
      </w:r>
      <w:r w:rsidR="00FE746A">
        <w:rPr>
          <w:rFonts w:ascii="Arial" w:eastAsia="Arial" w:hAnsi="Arial" w:cs="Arial"/>
        </w:rPr>
        <w:t xml:space="preserve">  </w:t>
      </w:r>
      <w:r>
        <w:t xml:space="preserve">ensure I am covered by adequate medical </w:t>
      </w:r>
      <w:proofErr w:type="gramStart"/>
      <w:r>
        <w:t>insurance;</w:t>
      </w:r>
      <w:proofErr w:type="gramEnd"/>
      <w:r>
        <w:t xml:space="preserve"> </w:t>
      </w:r>
    </w:p>
    <w:p w14:paraId="36B6121E" w14:textId="219F3BE3" w:rsidR="00850224" w:rsidRDefault="000E1C09">
      <w:pPr>
        <w:numPr>
          <w:ilvl w:val="0"/>
          <w:numId w:val="1"/>
        </w:numPr>
        <w:ind w:hanging="360"/>
      </w:pPr>
      <w:r>
        <w:t xml:space="preserve">have the required documentation </w:t>
      </w:r>
      <w:r w:rsidR="00192B9C">
        <w:t>(</w:t>
      </w:r>
      <w:proofErr w:type="gramStart"/>
      <w:r w:rsidR="00192B9C">
        <w:t>i.e.</w:t>
      </w:r>
      <w:proofErr w:type="gramEnd"/>
      <w:r w:rsidR="00192B9C">
        <w:t xml:space="preserve"> proof of vaccination) prior to my departure</w:t>
      </w:r>
      <w:r>
        <w:t xml:space="preserve">; and </w:t>
      </w:r>
    </w:p>
    <w:p w14:paraId="01E1CD3D" w14:textId="639BE9A6" w:rsidR="00850224" w:rsidRDefault="00192B9C">
      <w:pPr>
        <w:numPr>
          <w:ilvl w:val="0"/>
          <w:numId w:val="1"/>
        </w:numPr>
        <w:ind w:hanging="360"/>
      </w:pPr>
      <w:r>
        <w:t>r</w:t>
      </w:r>
      <w:r w:rsidR="000E1C09">
        <w:t xml:space="preserve">emain aware of </w:t>
      </w:r>
      <w:r>
        <w:t>the local COVID-19 situation throughout</w:t>
      </w:r>
      <w:r w:rsidR="000E1C09">
        <w:t xml:space="preserve"> my travel. </w:t>
      </w:r>
    </w:p>
    <w:p w14:paraId="4E8B4373" w14:textId="77777777" w:rsidR="00850224" w:rsidRDefault="000E1C09">
      <w:pPr>
        <w:spacing w:after="0"/>
        <w:ind w:left="840" w:firstLine="0"/>
      </w:pPr>
      <w:r>
        <w:t xml:space="preserve"> </w:t>
      </w:r>
    </w:p>
    <w:p w14:paraId="4FA765A6" w14:textId="77777777" w:rsidR="00850224" w:rsidRDefault="000E1C09">
      <w:pPr>
        <w:spacing w:after="0"/>
        <w:ind w:left="0" w:firstLine="0"/>
      </w:pPr>
      <w:r>
        <w:rPr>
          <w:sz w:val="20"/>
        </w:rPr>
        <w:t xml:space="preserve"> </w:t>
      </w:r>
    </w:p>
    <w:p w14:paraId="63F37E19" w14:textId="77777777" w:rsidR="00850224" w:rsidRDefault="000E1C09">
      <w:pPr>
        <w:spacing w:after="0"/>
        <w:ind w:left="0" w:firstLine="0"/>
      </w:pPr>
      <w:r>
        <w:rPr>
          <w:sz w:val="9"/>
        </w:rPr>
        <w:t xml:space="preserve"> </w:t>
      </w:r>
    </w:p>
    <w:p w14:paraId="0F397B66" w14:textId="77777777" w:rsidR="00850224" w:rsidRDefault="000E1C09">
      <w:pPr>
        <w:spacing w:after="58"/>
        <w:ind w:left="120" w:firstLine="0"/>
      </w:pPr>
      <w:r>
        <w:rPr>
          <w:noProof/>
        </w:rPr>
        <mc:AlternateContent>
          <mc:Choice Requires="wpg">
            <w:drawing>
              <wp:inline distT="0" distB="0" distL="0" distR="0" wp14:anchorId="087589DB" wp14:editId="20365606">
                <wp:extent cx="2919730" cy="9055"/>
                <wp:effectExtent l="0" t="0" r="0" b="0"/>
                <wp:docPr id="13444" name="Group 134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9730" cy="9055"/>
                          <a:chOff x="0" y="0"/>
                          <a:chExt cx="2919730" cy="9055"/>
                        </a:xfrm>
                      </wpg:grpSpPr>
                      <wps:wsp>
                        <wps:cNvPr id="1851" name="Shape 1851"/>
                        <wps:cNvSpPr/>
                        <wps:spPr>
                          <a:xfrm>
                            <a:off x="0" y="0"/>
                            <a:ext cx="2919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9730">
                                <a:moveTo>
                                  <a:pt x="0" y="0"/>
                                </a:moveTo>
                                <a:lnTo>
                                  <a:pt x="2919730" y="0"/>
                                </a:lnTo>
                              </a:path>
                            </a:pathLst>
                          </a:custGeom>
                          <a:ln w="905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260A99" id="Group 13444" o:spid="_x0000_s1026" style="width:229.9pt;height:.7pt;mso-position-horizontal-relative:char;mso-position-vertical-relative:line" coordsize="29197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">
                <v:shape id="Shape 1851" o:spid="_x0000_s1027" style="position:absolute;width:29197;height:0;visibility:visible;mso-wrap-style:square;v-text-anchor:top" coordsize="29197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" path="m,l2919730,e" filled="f" strokeweight=".25153mm">
                  <v:path arrowok="t" textboxrect="0,0,2919730,0"/>
                </v:shape>
                <w10:anchorlock/>
              </v:group>
            </w:pict>
          </mc:Fallback>
        </mc:AlternateContent>
      </w:r>
    </w:p>
    <w:p w14:paraId="2B3FA444" w14:textId="77777777" w:rsidR="00850224" w:rsidRDefault="000E1C09">
      <w:pPr>
        <w:ind w:left="137"/>
      </w:pPr>
      <w:r>
        <w:t xml:space="preserve">Date </w:t>
      </w:r>
    </w:p>
    <w:p w14:paraId="438D7E9F" w14:textId="77777777" w:rsidR="00850224" w:rsidRDefault="000E1C09">
      <w:pPr>
        <w:spacing w:after="0"/>
        <w:ind w:left="120" w:firstLine="0"/>
      </w:pPr>
      <w:r>
        <w:rPr>
          <w:sz w:val="20"/>
        </w:rPr>
        <w:t xml:space="preserve"> </w:t>
      </w:r>
    </w:p>
    <w:p w14:paraId="263F8343" w14:textId="77777777" w:rsidR="00850224" w:rsidRDefault="000E1C09">
      <w:pPr>
        <w:spacing w:after="0"/>
        <w:ind w:left="120" w:firstLine="0"/>
      </w:pPr>
      <w:r>
        <w:rPr>
          <w:sz w:val="20"/>
        </w:rPr>
        <w:t xml:space="preserve"> </w:t>
      </w:r>
    </w:p>
    <w:p w14:paraId="6D9B7196" w14:textId="77777777" w:rsidR="00850224" w:rsidRDefault="000E1C09">
      <w:pPr>
        <w:spacing w:after="0"/>
        <w:ind w:left="0" w:firstLine="0"/>
      </w:pPr>
      <w:r>
        <w:rPr>
          <w:sz w:val="9"/>
        </w:rPr>
        <w:t xml:space="preserve"> </w:t>
      </w:r>
    </w:p>
    <w:p w14:paraId="7F6175EF" w14:textId="77777777" w:rsidR="00850224" w:rsidRDefault="000E1C09">
      <w:pPr>
        <w:spacing w:after="64"/>
        <w:ind w:left="120" w:firstLine="0"/>
      </w:pPr>
      <w:r>
        <w:rPr>
          <w:noProof/>
        </w:rPr>
        <mc:AlternateContent>
          <mc:Choice Requires="wpg">
            <w:drawing>
              <wp:inline distT="0" distB="0" distL="0" distR="0" wp14:anchorId="5F8EF83F" wp14:editId="0AD68173">
                <wp:extent cx="2919730" cy="9055"/>
                <wp:effectExtent l="0" t="0" r="0" b="0"/>
                <wp:docPr id="13445" name="Group 134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9730" cy="9055"/>
                          <a:chOff x="0" y="0"/>
                          <a:chExt cx="2919730" cy="9055"/>
                        </a:xfrm>
                      </wpg:grpSpPr>
                      <wps:wsp>
                        <wps:cNvPr id="1852" name="Shape 1852"/>
                        <wps:cNvSpPr/>
                        <wps:spPr>
                          <a:xfrm>
                            <a:off x="0" y="0"/>
                            <a:ext cx="2919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9730">
                                <a:moveTo>
                                  <a:pt x="0" y="0"/>
                                </a:moveTo>
                                <a:lnTo>
                                  <a:pt x="2919730" y="0"/>
                                </a:lnTo>
                              </a:path>
                            </a:pathLst>
                          </a:custGeom>
                          <a:ln w="905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AE0564" id="Group 13445" o:spid="_x0000_s1026" style="width:229.9pt;height:.7pt;mso-position-horizontal-relative:char;mso-position-vertical-relative:line" coordsize="29197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">
                <v:shape id="Shape 1852" o:spid="_x0000_s1027" style="position:absolute;width:29197;height:0;visibility:visible;mso-wrap-style:square;v-text-anchor:top" coordsize="29197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" path="m,l2919730,e" filled="f" strokeweight=".25153mm">
                  <v:path arrowok="t" textboxrect="0,0,2919730,0"/>
                </v:shape>
                <w10:anchorlock/>
              </v:group>
            </w:pict>
          </mc:Fallback>
        </mc:AlternateContent>
      </w:r>
    </w:p>
    <w:p w14:paraId="58F64823" w14:textId="77777777" w:rsidR="00850224" w:rsidRDefault="000E1C09">
      <w:pPr>
        <w:ind w:left="137"/>
      </w:pPr>
      <w:r>
        <w:t xml:space="preserve">Signature </w:t>
      </w:r>
    </w:p>
    <w:p w14:paraId="7B3A395C" w14:textId="77777777" w:rsidR="00850224" w:rsidRDefault="000E1C09">
      <w:pPr>
        <w:spacing w:after="0"/>
        <w:ind w:left="120" w:firstLine="0"/>
      </w:pPr>
      <w:r>
        <w:rPr>
          <w:sz w:val="20"/>
        </w:rPr>
        <w:t xml:space="preserve"> </w:t>
      </w:r>
    </w:p>
    <w:p w14:paraId="03B765AD" w14:textId="77777777" w:rsidR="00850224" w:rsidRDefault="000E1C09">
      <w:pPr>
        <w:spacing w:after="0"/>
        <w:ind w:left="120" w:firstLine="0"/>
      </w:pPr>
      <w:r>
        <w:rPr>
          <w:sz w:val="20"/>
        </w:rPr>
        <w:t xml:space="preserve"> </w:t>
      </w:r>
    </w:p>
    <w:p w14:paraId="2DC45D03" w14:textId="77777777" w:rsidR="00850224" w:rsidRDefault="000E1C09">
      <w:pPr>
        <w:spacing w:after="0"/>
        <w:ind w:left="0" w:firstLine="0"/>
      </w:pPr>
      <w:r>
        <w:rPr>
          <w:sz w:val="9"/>
        </w:rPr>
        <w:t xml:space="preserve"> </w:t>
      </w:r>
    </w:p>
    <w:p w14:paraId="61311AA6" w14:textId="77777777" w:rsidR="00850224" w:rsidRDefault="000E1C09">
      <w:pPr>
        <w:spacing w:after="57"/>
        <w:ind w:left="120" w:firstLine="0"/>
      </w:pPr>
      <w:r>
        <w:rPr>
          <w:noProof/>
        </w:rPr>
        <mc:AlternateContent>
          <mc:Choice Requires="wpg">
            <w:drawing>
              <wp:inline distT="0" distB="0" distL="0" distR="0" wp14:anchorId="6230D637" wp14:editId="0696FA17">
                <wp:extent cx="2919730" cy="9055"/>
                <wp:effectExtent l="0" t="0" r="0" b="0"/>
                <wp:docPr id="13446" name="Group 134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9730" cy="9055"/>
                          <a:chOff x="0" y="0"/>
                          <a:chExt cx="2919730" cy="9055"/>
                        </a:xfrm>
                      </wpg:grpSpPr>
                      <wps:wsp>
                        <wps:cNvPr id="1853" name="Shape 1853"/>
                        <wps:cNvSpPr/>
                        <wps:spPr>
                          <a:xfrm>
                            <a:off x="0" y="0"/>
                            <a:ext cx="2919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9730">
                                <a:moveTo>
                                  <a:pt x="0" y="0"/>
                                </a:moveTo>
                                <a:lnTo>
                                  <a:pt x="2919730" y="0"/>
                                </a:lnTo>
                              </a:path>
                            </a:pathLst>
                          </a:custGeom>
                          <a:ln w="905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ADBBE6" id="Group 13446" o:spid="_x0000_s1026" style="width:229.9pt;height:.7pt;mso-position-horizontal-relative:char;mso-position-vertical-relative:line" coordsize="29197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">
                <v:shape id="Shape 1853" o:spid="_x0000_s1027" style="position:absolute;width:29197;height:0;visibility:visible;mso-wrap-style:square;v-text-anchor:top" coordsize="29197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" path="m,l2919730,e" filled="f" strokeweight=".25153mm">
                  <v:path arrowok="t" textboxrect="0,0,2919730,0"/>
                </v:shape>
                <w10:anchorlock/>
              </v:group>
            </w:pict>
          </mc:Fallback>
        </mc:AlternateContent>
      </w:r>
    </w:p>
    <w:p w14:paraId="33D834FC" w14:textId="77777777" w:rsidR="00850224" w:rsidRDefault="000E1C09">
      <w:pPr>
        <w:ind w:left="137"/>
      </w:pPr>
      <w:r>
        <w:t xml:space="preserve">Name (please Print) </w:t>
      </w:r>
    </w:p>
    <w:sectPr w:rsidR="00850224" w:rsidSect="00DD289B">
      <w:footerReference w:type="even" r:id="rId20"/>
      <w:footerReference w:type="default" r:id="rId21"/>
      <w:footerReference w:type="first" r:id="rId22"/>
      <w:pgSz w:w="12240" w:h="15840"/>
      <w:pgMar w:top="432" w:right="720" w:bottom="432" w:left="720" w:header="720" w:footer="59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85457" w14:textId="77777777" w:rsidR="004731D0" w:rsidRDefault="004731D0">
      <w:pPr>
        <w:spacing w:after="0" w:line="240" w:lineRule="auto"/>
      </w:pPr>
      <w:r>
        <w:separator/>
      </w:r>
    </w:p>
  </w:endnote>
  <w:endnote w:type="continuationSeparator" w:id="0">
    <w:p w14:paraId="36F7E56A" w14:textId="77777777" w:rsidR="004731D0" w:rsidRDefault="00473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84A97" w14:textId="77777777" w:rsidR="00850224" w:rsidRDefault="000E1C09">
    <w:pPr>
      <w:spacing w:after="0"/>
      <w:ind w:left="0" w:right="-169" w:firstLine="0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7DE28347" w14:textId="77777777" w:rsidR="00850224" w:rsidRDefault="000E1C09">
    <w:pPr>
      <w:spacing w:after="0"/>
      <w:ind w:left="0" w:firstLine="0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98424" w14:textId="77777777" w:rsidR="00850224" w:rsidRDefault="000E1C09">
    <w:pPr>
      <w:spacing w:after="0"/>
      <w:ind w:left="0" w:right="-169" w:firstLine="0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61CF273A" w14:textId="77777777" w:rsidR="00850224" w:rsidRDefault="000E1C09">
    <w:pPr>
      <w:spacing w:after="0"/>
      <w:ind w:left="0" w:firstLine="0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77F70" w14:textId="77777777" w:rsidR="00850224" w:rsidRDefault="000E1C09">
    <w:pPr>
      <w:spacing w:after="0"/>
      <w:ind w:left="0" w:right="-169" w:firstLine="0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1830F290" w14:textId="77777777" w:rsidR="00850224" w:rsidRDefault="000E1C09">
    <w:pPr>
      <w:spacing w:after="0"/>
      <w:ind w:left="0" w:firstLine="0"/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6E918" w14:textId="77777777" w:rsidR="004731D0" w:rsidRDefault="004731D0">
      <w:pPr>
        <w:spacing w:after="0" w:line="240" w:lineRule="auto"/>
      </w:pPr>
      <w:r>
        <w:separator/>
      </w:r>
    </w:p>
  </w:footnote>
  <w:footnote w:type="continuationSeparator" w:id="0">
    <w:p w14:paraId="6A94D3A3" w14:textId="77777777" w:rsidR="004731D0" w:rsidRDefault="00473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33E72"/>
    <w:multiLevelType w:val="hybridMultilevel"/>
    <w:tmpl w:val="D0C49C34"/>
    <w:lvl w:ilvl="0" w:tplc="F56827E0">
      <w:start w:val="1"/>
      <w:numFmt w:val="bullet"/>
      <w:lvlText w:val="-"/>
      <w:lvlJc w:val="left"/>
      <w:pPr>
        <w:ind w:left="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D85E60">
      <w:start w:val="1"/>
      <w:numFmt w:val="bullet"/>
      <w:lvlText w:val="o"/>
      <w:lvlJc w:val="left"/>
      <w:pPr>
        <w:ind w:left="1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96144A">
      <w:start w:val="1"/>
      <w:numFmt w:val="bullet"/>
      <w:lvlText w:val="▪"/>
      <w:lvlJc w:val="left"/>
      <w:pPr>
        <w:ind w:left="1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329410">
      <w:start w:val="1"/>
      <w:numFmt w:val="bullet"/>
      <w:lvlText w:val="•"/>
      <w:lvlJc w:val="left"/>
      <w:pPr>
        <w:ind w:left="2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FCCD46">
      <w:start w:val="1"/>
      <w:numFmt w:val="bullet"/>
      <w:lvlText w:val="o"/>
      <w:lvlJc w:val="left"/>
      <w:pPr>
        <w:ind w:left="3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1C6022">
      <w:start w:val="1"/>
      <w:numFmt w:val="bullet"/>
      <w:lvlText w:val="▪"/>
      <w:lvlJc w:val="left"/>
      <w:pPr>
        <w:ind w:left="4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9ED1C4">
      <w:start w:val="1"/>
      <w:numFmt w:val="bullet"/>
      <w:lvlText w:val="•"/>
      <w:lvlJc w:val="left"/>
      <w:pPr>
        <w:ind w:left="4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3EB3FE">
      <w:start w:val="1"/>
      <w:numFmt w:val="bullet"/>
      <w:lvlText w:val="o"/>
      <w:lvlJc w:val="left"/>
      <w:pPr>
        <w:ind w:left="5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D8042E">
      <w:start w:val="1"/>
      <w:numFmt w:val="bullet"/>
      <w:lvlText w:val="▪"/>
      <w:lvlJc w:val="left"/>
      <w:pPr>
        <w:ind w:left="6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E15B68"/>
    <w:multiLevelType w:val="hybridMultilevel"/>
    <w:tmpl w:val="EAF68310"/>
    <w:lvl w:ilvl="0" w:tplc="7C00B1D8">
      <w:start w:val="1"/>
      <w:numFmt w:val="bullet"/>
      <w:lvlText w:val="-"/>
      <w:lvlJc w:val="left"/>
      <w:pPr>
        <w:ind w:left="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240E6C">
      <w:start w:val="1"/>
      <w:numFmt w:val="bullet"/>
      <w:lvlText w:val="o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843A1C">
      <w:start w:val="1"/>
      <w:numFmt w:val="bullet"/>
      <w:lvlText w:val="▪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B2A524">
      <w:start w:val="1"/>
      <w:numFmt w:val="bullet"/>
      <w:lvlText w:val="•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76AEFE">
      <w:start w:val="1"/>
      <w:numFmt w:val="bullet"/>
      <w:lvlText w:val="o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AE78F2">
      <w:start w:val="1"/>
      <w:numFmt w:val="bullet"/>
      <w:lvlText w:val="▪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82475E">
      <w:start w:val="1"/>
      <w:numFmt w:val="bullet"/>
      <w:lvlText w:val="•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F0C5B2">
      <w:start w:val="1"/>
      <w:numFmt w:val="bullet"/>
      <w:lvlText w:val="o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60299A">
      <w:start w:val="1"/>
      <w:numFmt w:val="bullet"/>
      <w:lvlText w:val="▪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213B3B"/>
    <w:multiLevelType w:val="hybridMultilevel"/>
    <w:tmpl w:val="F1807030"/>
    <w:lvl w:ilvl="0" w:tplc="3CE80738">
      <w:start w:val="1"/>
      <w:numFmt w:val="bullet"/>
      <w:lvlText w:val="-"/>
      <w:lvlJc w:val="left"/>
      <w:pPr>
        <w:ind w:left="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3A9E1E">
      <w:start w:val="1"/>
      <w:numFmt w:val="bullet"/>
      <w:lvlText w:val="o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4227AE">
      <w:start w:val="1"/>
      <w:numFmt w:val="bullet"/>
      <w:lvlText w:val="▪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9A028E">
      <w:start w:val="1"/>
      <w:numFmt w:val="bullet"/>
      <w:lvlText w:val="•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086B0A">
      <w:start w:val="1"/>
      <w:numFmt w:val="bullet"/>
      <w:lvlText w:val="o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164036">
      <w:start w:val="1"/>
      <w:numFmt w:val="bullet"/>
      <w:lvlText w:val="▪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849E5C">
      <w:start w:val="1"/>
      <w:numFmt w:val="bullet"/>
      <w:lvlText w:val="•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705FBC">
      <w:start w:val="1"/>
      <w:numFmt w:val="bullet"/>
      <w:lvlText w:val="o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DA9756">
      <w:start w:val="1"/>
      <w:numFmt w:val="bullet"/>
      <w:lvlText w:val="▪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1148A8"/>
    <w:multiLevelType w:val="hybridMultilevel"/>
    <w:tmpl w:val="583C8F98"/>
    <w:lvl w:ilvl="0" w:tplc="6714F7D2">
      <w:start w:val="1"/>
      <w:numFmt w:val="bullet"/>
      <w:lvlText w:val="-"/>
      <w:lvlJc w:val="left"/>
      <w:pPr>
        <w:ind w:left="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94DCD0">
      <w:start w:val="1"/>
      <w:numFmt w:val="bullet"/>
      <w:lvlText w:val="o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9CB18A">
      <w:start w:val="1"/>
      <w:numFmt w:val="bullet"/>
      <w:lvlText w:val="▪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9C9486">
      <w:start w:val="1"/>
      <w:numFmt w:val="bullet"/>
      <w:lvlText w:val="•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CEE6F4">
      <w:start w:val="1"/>
      <w:numFmt w:val="bullet"/>
      <w:lvlText w:val="o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2CB8C4">
      <w:start w:val="1"/>
      <w:numFmt w:val="bullet"/>
      <w:lvlText w:val="▪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481C86">
      <w:start w:val="1"/>
      <w:numFmt w:val="bullet"/>
      <w:lvlText w:val="•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F44714">
      <w:start w:val="1"/>
      <w:numFmt w:val="bullet"/>
      <w:lvlText w:val="o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9E9B8C">
      <w:start w:val="1"/>
      <w:numFmt w:val="bullet"/>
      <w:lvlText w:val="▪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E323E9D"/>
    <w:multiLevelType w:val="hybridMultilevel"/>
    <w:tmpl w:val="86B690AC"/>
    <w:lvl w:ilvl="0" w:tplc="AD3A0BD6">
      <w:start w:val="1"/>
      <w:numFmt w:val="bullet"/>
      <w:lvlText w:val="-"/>
      <w:lvlJc w:val="left"/>
      <w:pPr>
        <w:ind w:left="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0077EA">
      <w:start w:val="1"/>
      <w:numFmt w:val="bullet"/>
      <w:lvlText w:val="o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322C9E">
      <w:start w:val="1"/>
      <w:numFmt w:val="bullet"/>
      <w:lvlText w:val="▪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50BC68">
      <w:start w:val="1"/>
      <w:numFmt w:val="bullet"/>
      <w:lvlText w:val="•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882554">
      <w:start w:val="1"/>
      <w:numFmt w:val="bullet"/>
      <w:lvlText w:val="o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B03EEC">
      <w:start w:val="1"/>
      <w:numFmt w:val="bullet"/>
      <w:lvlText w:val="▪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FCCC6E">
      <w:start w:val="1"/>
      <w:numFmt w:val="bullet"/>
      <w:lvlText w:val="•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50495E">
      <w:start w:val="1"/>
      <w:numFmt w:val="bullet"/>
      <w:lvlText w:val="o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D2017E">
      <w:start w:val="1"/>
      <w:numFmt w:val="bullet"/>
      <w:lvlText w:val="▪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C6050D0"/>
    <w:multiLevelType w:val="hybridMultilevel"/>
    <w:tmpl w:val="0CAC629A"/>
    <w:lvl w:ilvl="0" w:tplc="16200A1C">
      <w:start w:val="3"/>
      <w:numFmt w:val="lowerLetter"/>
      <w:lvlText w:val="%1)"/>
      <w:lvlJc w:val="left"/>
      <w:pPr>
        <w:ind w:left="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662B6E">
      <w:start w:val="1"/>
      <w:numFmt w:val="lowerLetter"/>
      <w:lvlText w:val="%2"/>
      <w:lvlJc w:val="left"/>
      <w:pPr>
        <w:ind w:left="1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F224AE">
      <w:start w:val="1"/>
      <w:numFmt w:val="lowerRoman"/>
      <w:lvlText w:val="%3"/>
      <w:lvlJc w:val="left"/>
      <w:pPr>
        <w:ind w:left="2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6EB414">
      <w:start w:val="1"/>
      <w:numFmt w:val="decimal"/>
      <w:lvlText w:val="%4"/>
      <w:lvlJc w:val="left"/>
      <w:pPr>
        <w:ind w:left="3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02E8A0">
      <w:start w:val="1"/>
      <w:numFmt w:val="lowerLetter"/>
      <w:lvlText w:val="%5"/>
      <w:lvlJc w:val="left"/>
      <w:pPr>
        <w:ind w:left="3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B2F6DE">
      <w:start w:val="1"/>
      <w:numFmt w:val="lowerRoman"/>
      <w:lvlText w:val="%6"/>
      <w:lvlJc w:val="left"/>
      <w:pPr>
        <w:ind w:left="4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24E08E">
      <w:start w:val="1"/>
      <w:numFmt w:val="decimal"/>
      <w:lvlText w:val="%7"/>
      <w:lvlJc w:val="left"/>
      <w:pPr>
        <w:ind w:left="5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9C3288">
      <w:start w:val="1"/>
      <w:numFmt w:val="lowerLetter"/>
      <w:lvlText w:val="%8"/>
      <w:lvlJc w:val="left"/>
      <w:pPr>
        <w:ind w:left="5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E09FBC">
      <w:start w:val="1"/>
      <w:numFmt w:val="lowerRoman"/>
      <w:lvlText w:val="%9"/>
      <w:lvlJc w:val="left"/>
      <w:pPr>
        <w:ind w:left="6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4051930"/>
    <w:multiLevelType w:val="hybridMultilevel"/>
    <w:tmpl w:val="E9561318"/>
    <w:lvl w:ilvl="0" w:tplc="C4BA910E">
      <w:start w:val="1"/>
      <w:numFmt w:val="bullet"/>
      <w:lvlText w:val="-"/>
      <w:lvlJc w:val="left"/>
      <w:pPr>
        <w:ind w:left="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B43A02">
      <w:start w:val="1"/>
      <w:numFmt w:val="bullet"/>
      <w:lvlText w:val="o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32E492">
      <w:start w:val="1"/>
      <w:numFmt w:val="bullet"/>
      <w:lvlText w:val="▪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B4F514">
      <w:start w:val="1"/>
      <w:numFmt w:val="bullet"/>
      <w:lvlText w:val="•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6A5528">
      <w:start w:val="1"/>
      <w:numFmt w:val="bullet"/>
      <w:lvlText w:val="o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02DD78">
      <w:start w:val="1"/>
      <w:numFmt w:val="bullet"/>
      <w:lvlText w:val="▪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46F22E">
      <w:start w:val="1"/>
      <w:numFmt w:val="bullet"/>
      <w:lvlText w:val="•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2CB6F6">
      <w:start w:val="1"/>
      <w:numFmt w:val="bullet"/>
      <w:lvlText w:val="o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E0B51C">
      <w:start w:val="1"/>
      <w:numFmt w:val="bullet"/>
      <w:lvlText w:val="▪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E2150C8"/>
    <w:multiLevelType w:val="hybridMultilevel"/>
    <w:tmpl w:val="AF664904"/>
    <w:lvl w:ilvl="0" w:tplc="7B60988E">
      <w:start w:val="1"/>
      <w:numFmt w:val="bullet"/>
      <w:lvlText w:val="-"/>
      <w:lvlJc w:val="left"/>
      <w:pPr>
        <w:ind w:left="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163B8C">
      <w:start w:val="1"/>
      <w:numFmt w:val="bullet"/>
      <w:lvlText w:val="o"/>
      <w:lvlJc w:val="left"/>
      <w:pPr>
        <w:ind w:left="1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264A7A">
      <w:start w:val="1"/>
      <w:numFmt w:val="bullet"/>
      <w:lvlText w:val="▪"/>
      <w:lvlJc w:val="left"/>
      <w:pPr>
        <w:ind w:left="1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329498">
      <w:start w:val="1"/>
      <w:numFmt w:val="bullet"/>
      <w:lvlText w:val="•"/>
      <w:lvlJc w:val="left"/>
      <w:pPr>
        <w:ind w:left="2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76EC14">
      <w:start w:val="1"/>
      <w:numFmt w:val="bullet"/>
      <w:lvlText w:val="o"/>
      <w:lvlJc w:val="left"/>
      <w:pPr>
        <w:ind w:left="3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963C8A">
      <w:start w:val="1"/>
      <w:numFmt w:val="bullet"/>
      <w:lvlText w:val="▪"/>
      <w:lvlJc w:val="left"/>
      <w:pPr>
        <w:ind w:left="4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5EE71E">
      <w:start w:val="1"/>
      <w:numFmt w:val="bullet"/>
      <w:lvlText w:val="•"/>
      <w:lvlJc w:val="left"/>
      <w:pPr>
        <w:ind w:left="4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80506C">
      <w:start w:val="1"/>
      <w:numFmt w:val="bullet"/>
      <w:lvlText w:val="o"/>
      <w:lvlJc w:val="left"/>
      <w:pPr>
        <w:ind w:left="5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9A070E">
      <w:start w:val="1"/>
      <w:numFmt w:val="bullet"/>
      <w:lvlText w:val="▪"/>
      <w:lvlJc w:val="left"/>
      <w:pPr>
        <w:ind w:left="6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8523670"/>
    <w:multiLevelType w:val="hybridMultilevel"/>
    <w:tmpl w:val="3C52918E"/>
    <w:lvl w:ilvl="0" w:tplc="8708BDAC">
      <w:start w:val="1"/>
      <w:numFmt w:val="bullet"/>
      <w:lvlText w:val="-"/>
      <w:lvlJc w:val="left"/>
      <w:pPr>
        <w:ind w:left="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C66A94">
      <w:start w:val="1"/>
      <w:numFmt w:val="bullet"/>
      <w:lvlText w:val="o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6E970E">
      <w:start w:val="1"/>
      <w:numFmt w:val="bullet"/>
      <w:lvlText w:val="▪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122BBC">
      <w:start w:val="1"/>
      <w:numFmt w:val="bullet"/>
      <w:lvlText w:val="•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78E842">
      <w:start w:val="1"/>
      <w:numFmt w:val="bullet"/>
      <w:lvlText w:val="o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AADF3C">
      <w:start w:val="1"/>
      <w:numFmt w:val="bullet"/>
      <w:lvlText w:val="▪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2CDFD6">
      <w:start w:val="1"/>
      <w:numFmt w:val="bullet"/>
      <w:lvlText w:val="•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94D98E">
      <w:start w:val="1"/>
      <w:numFmt w:val="bullet"/>
      <w:lvlText w:val="o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D0EC14">
      <w:start w:val="1"/>
      <w:numFmt w:val="bullet"/>
      <w:lvlText w:val="▪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224"/>
    <w:rsid w:val="00001B50"/>
    <w:rsid w:val="00012AC6"/>
    <w:rsid w:val="000604DC"/>
    <w:rsid w:val="000B1354"/>
    <w:rsid w:val="000D6CD1"/>
    <w:rsid w:val="000E1C09"/>
    <w:rsid w:val="001027D0"/>
    <w:rsid w:val="001559A0"/>
    <w:rsid w:val="001772E4"/>
    <w:rsid w:val="00192B9C"/>
    <w:rsid w:val="001D1E31"/>
    <w:rsid w:val="0020058C"/>
    <w:rsid w:val="002B1B69"/>
    <w:rsid w:val="00371E44"/>
    <w:rsid w:val="004731D0"/>
    <w:rsid w:val="004A2F17"/>
    <w:rsid w:val="005419BF"/>
    <w:rsid w:val="00544D53"/>
    <w:rsid w:val="00551168"/>
    <w:rsid w:val="00567243"/>
    <w:rsid w:val="005D3007"/>
    <w:rsid w:val="006975EE"/>
    <w:rsid w:val="006A0DB6"/>
    <w:rsid w:val="006A4A97"/>
    <w:rsid w:val="006B0C71"/>
    <w:rsid w:val="006E7A76"/>
    <w:rsid w:val="00794682"/>
    <w:rsid w:val="007E26DB"/>
    <w:rsid w:val="00822FCF"/>
    <w:rsid w:val="00850224"/>
    <w:rsid w:val="008A1A6D"/>
    <w:rsid w:val="008A7E46"/>
    <w:rsid w:val="009424BE"/>
    <w:rsid w:val="0096330F"/>
    <w:rsid w:val="00990D98"/>
    <w:rsid w:val="009B6114"/>
    <w:rsid w:val="00A438B0"/>
    <w:rsid w:val="00A43EFD"/>
    <w:rsid w:val="00A66478"/>
    <w:rsid w:val="00AA4342"/>
    <w:rsid w:val="00AB5DDD"/>
    <w:rsid w:val="00AD0353"/>
    <w:rsid w:val="00AE2E97"/>
    <w:rsid w:val="00B84CB7"/>
    <w:rsid w:val="00BB248B"/>
    <w:rsid w:val="00C606F7"/>
    <w:rsid w:val="00C60DA4"/>
    <w:rsid w:val="00CC3EFC"/>
    <w:rsid w:val="00D25B68"/>
    <w:rsid w:val="00D839C7"/>
    <w:rsid w:val="00DA12F9"/>
    <w:rsid w:val="00DA74CB"/>
    <w:rsid w:val="00DD289B"/>
    <w:rsid w:val="00DF63E9"/>
    <w:rsid w:val="00E60E4D"/>
    <w:rsid w:val="00EC593B"/>
    <w:rsid w:val="00F24F44"/>
    <w:rsid w:val="00FA3C4D"/>
    <w:rsid w:val="00FA51EB"/>
    <w:rsid w:val="00FC76E4"/>
    <w:rsid w:val="00FE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87FAE"/>
  <w15:docId w15:val="{3471F041-9B71-4FEF-B80B-5A219BA93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/>
      <w:ind w:left="152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B84C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4CB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24F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4F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4F44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4F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4F44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asp@queensu.ca" TargetMode="External"/><Relationship Id="rId13" Type="http://schemas.openxmlformats.org/officeDocument/2006/relationships/hyperlink" Target="https://travel.gc.ca/travelling/advisories" TargetMode="External"/><Relationship Id="rId18" Type="http://schemas.openxmlformats.org/officeDocument/2006/relationships/hyperlink" Target="https://www.queensu.ca/humanresources/total-compensation/employee-benefits/group-insurance-benefits-employees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hyperlink" Target="https://travel.gc.ca/travel-covid/travel-restrictions/flying" TargetMode="External"/><Relationship Id="rId17" Type="http://schemas.openxmlformats.org/officeDocument/2006/relationships/hyperlink" Target="https://www.kflaph.ca/en/healthy-living/travel.aspx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anada.ca/en/immigration-refugees-citizenship/services/coronavirus-covid19/travel-restrictions-exemptions.html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ravel.gc.ca/travel-covid/travel-restrictions/provinces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iata.org/en/programs/covid-19-resources-guidelines/destination-tracker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queensu.ca/safereturn/" TargetMode="External"/><Relationship Id="rId19" Type="http://schemas.openxmlformats.org/officeDocument/2006/relationships/hyperlink" Target="https://www.queensu.ca/secretariat/policies/administration-and-operations/covid-19-vaccination-requireme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casp@queensu.ca" TargetMode="External"/><Relationship Id="rId14" Type="http://schemas.openxmlformats.org/officeDocument/2006/relationships/hyperlink" Target="https://reopen.europa.eu/en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Jeffers</dc:creator>
  <cp:keywords/>
  <cp:lastModifiedBy>Sandra Jeffers</cp:lastModifiedBy>
  <cp:revision>2</cp:revision>
  <dcterms:created xsi:type="dcterms:W3CDTF">2022-01-28T14:23:00Z</dcterms:created>
  <dcterms:modified xsi:type="dcterms:W3CDTF">2022-01-28T14:23:00Z</dcterms:modified>
</cp:coreProperties>
</file>