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60CF" w14:textId="77777777" w:rsidR="009521B4" w:rsidRDefault="009521B4" w:rsidP="009521B4">
      <w:pPr>
        <w:ind w:left="1080" w:right="-720"/>
      </w:pPr>
    </w:p>
    <w:p w14:paraId="1D369A6B" w14:textId="77777777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1. Introduction</w:t>
      </w:r>
    </w:p>
    <w:p w14:paraId="52CECD71" w14:textId="77777777" w:rsidR="009521B4" w:rsidRDefault="009521B4" w:rsidP="009521B4">
      <w:pPr>
        <w:ind w:right="-720"/>
        <w:rPr>
          <w:lang w:val="en-CA"/>
        </w:rPr>
      </w:pPr>
      <w:r w:rsidRPr="009521B4">
        <w:rPr>
          <w:lang w:val="en-CA"/>
        </w:rPr>
        <w:t>Leak testing of sealed sources is mandated under CNSC regulations to ensure that sealed sources have not developed defects, sustained damage, or degraded in a manner that could present an unrecognized radiological risk to individuals using or working near them. This SOP aligns with the CNSC's REGDOC-1.6.1, Appendix AA, and Queen's University's Radiation Safety Manual.</w:t>
      </w:r>
    </w:p>
    <w:p w14:paraId="729A9311" w14:textId="77777777" w:rsidR="009521B4" w:rsidRPr="009521B4" w:rsidRDefault="009521B4" w:rsidP="009521B4">
      <w:pPr>
        <w:ind w:right="-720"/>
        <w:rPr>
          <w:lang w:val="en-CA"/>
        </w:rPr>
      </w:pPr>
    </w:p>
    <w:p w14:paraId="62AC53D5" w14:textId="77777777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2. Scope</w:t>
      </w:r>
    </w:p>
    <w:p w14:paraId="08190A91" w14:textId="77777777" w:rsidR="009521B4" w:rsidRPr="009521B4" w:rsidRDefault="009521B4" w:rsidP="009521B4">
      <w:pPr>
        <w:ind w:right="-720"/>
        <w:rPr>
          <w:lang w:val="en-CA"/>
        </w:rPr>
      </w:pPr>
      <w:r w:rsidRPr="009521B4">
        <w:rPr>
          <w:lang w:val="en-CA"/>
        </w:rPr>
        <w:t xml:space="preserve">This procedure applies to all laboratories at Queen’s University that possess sealed sources containing </w:t>
      </w:r>
      <w:r w:rsidRPr="009521B4">
        <w:rPr>
          <w:b/>
          <w:bCs/>
          <w:lang w:val="en-CA"/>
        </w:rPr>
        <w:t>50 MBq or more</w:t>
      </w:r>
      <w:r w:rsidRPr="009521B4">
        <w:rPr>
          <w:lang w:val="en-CA"/>
        </w:rPr>
        <w:t xml:space="preserve"> of a nuclear substance or nuclear substances used as shielding.</w:t>
      </w:r>
    </w:p>
    <w:p w14:paraId="43B71DA4" w14:textId="77777777" w:rsidR="009521B4" w:rsidRPr="009521B4" w:rsidRDefault="009521B4" w:rsidP="009521B4">
      <w:pPr>
        <w:ind w:right="-720"/>
        <w:rPr>
          <w:lang w:val="en-CA"/>
        </w:rPr>
      </w:pPr>
      <w:r w:rsidRPr="009521B4">
        <w:rPr>
          <w:lang w:val="en-CA"/>
        </w:rPr>
        <w:t>A centralized spreadsheet maintains an up-to-date record of all sealed sources at the university requiring leak testing. It includes:</w:t>
      </w:r>
    </w:p>
    <w:p w14:paraId="62F8E28F" w14:textId="77777777" w:rsidR="009521B4" w:rsidRPr="009521B4" w:rsidRDefault="009521B4" w:rsidP="009521B4">
      <w:pPr>
        <w:numPr>
          <w:ilvl w:val="0"/>
          <w:numId w:val="38"/>
        </w:numPr>
        <w:ind w:right="-720"/>
        <w:rPr>
          <w:lang w:val="en-CA"/>
        </w:rPr>
      </w:pPr>
      <w:r w:rsidRPr="009521B4">
        <w:rPr>
          <w:lang w:val="en-CA"/>
        </w:rPr>
        <w:t>Location of each sealed source</w:t>
      </w:r>
    </w:p>
    <w:p w14:paraId="01187AD2" w14:textId="77777777" w:rsidR="009521B4" w:rsidRPr="009521B4" w:rsidRDefault="009521B4" w:rsidP="009521B4">
      <w:pPr>
        <w:numPr>
          <w:ilvl w:val="0"/>
          <w:numId w:val="38"/>
        </w:numPr>
        <w:ind w:right="-720"/>
        <w:rPr>
          <w:lang w:val="en-CA"/>
        </w:rPr>
      </w:pPr>
      <w:r w:rsidRPr="009521B4">
        <w:rPr>
          <w:lang w:val="en-CA"/>
        </w:rPr>
        <w:t>Required leak testing frequency for each source</w:t>
      </w:r>
    </w:p>
    <w:p w14:paraId="232C68DD" w14:textId="77777777" w:rsidR="009521B4" w:rsidRPr="009521B4" w:rsidRDefault="009521B4" w:rsidP="009521B4">
      <w:pPr>
        <w:ind w:right="-720"/>
        <w:rPr>
          <w:lang w:val="en-CA"/>
        </w:rPr>
      </w:pPr>
      <w:r w:rsidRPr="009521B4">
        <w:rPr>
          <w:lang w:val="en-CA"/>
        </w:rPr>
        <w:t>A secondary tab provides calculated Minimum Detectable Activities (MDAs) for the specific radioisotopes measured during leak testing.</w:t>
      </w:r>
    </w:p>
    <w:p w14:paraId="062B5974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79BF9DF4" w14:textId="02F73FA1" w:rsidR="009521B4" w:rsidRPr="009521B4" w:rsidRDefault="009521B4" w:rsidP="009521B4">
      <w:pPr>
        <w:ind w:right="-720"/>
        <w:rPr>
          <w:lang w:val="en-CA"/>
        </w:rPr>
      </w:pPr>
      <w:r w:rsidRPr="009521B4">
        <w:rPr>
          <w:b/>
          <w:bCs/>
          <w:lang w:val="en-CA"/>
        </w:rPr>
        <w:t>Spreadsheet Access Path:</w:t>
      </w:r>
      <w:r w:rsidR="005F6572">
        <w:rPr>
          <w:b/>
          <w:bCs/>
          <w:lang w:val="en-CA"/>
        </w:rPr>
        <w:t xml:space="preserve">  </w:t>
      </w:r>
      <w:proofErr w:type="gramStart"/>
      <w:r w:rsidRPr="009521B4">
        <w:rPr>
          <w:lang w:val="en-CA"/>
        </w:rPr>
        <w:t>\\N:\EHSShare\Radiation\1</w:t>
      </w:r>
      <w:proofErr w:type="gramEnd"/>
      <w:r w:rsidRPr="009521B4">
        <w:rPr>
          <w:lang w:val="en-CA"/>
        </w:rPr>
        <w:t xml:space="preserve"> - Ionizing Radiation\1 - Canadian Nuclear Safety Commission\3 - Regulatory Files\3 - Inventory\Sealed Sources &amp; Devices\2 - Leak Testing</w:t>
      </w:r>
      <w:r w:rsidR="00010055">
        <w:rPr>
          <w:lang w:val="en-CA"/>
        </w:rPr>
        <w:t xml:space="preserve"> </w:t>
      </w:r>
    </w:p>
    <w:p w14:paraId="2C63DBC5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471BA3C5" w14:textId="48136DB0" w:rsid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3. Applicable Legislation, Standards, Guidelines</w:t>
      </w:r>
    </w:p>
    <w:p w14:paraId="2015A007" w14:textId="77777777" w:rsidR="00986A0A" w:rsidRPr="009521B4" w:rsidRDefault="00986A0A" w:rsidP="009521B4">
      <w:pPr>
        <w:ind w:right="-720"/>
        <w:rPr>
          <w:b/>
          <w:bCs/>
          <w:lang w:val="en-CA"/>
        </w:rPr>
      </w:pPr>
    </w:p>
    <w:p w14:paraId="0A66A40C" w14:textId="77777777" w:rsidR="009521B4" w:rsidRPr="009521B4" w:rsidRDefault="009521B4" w:rsidP="009521B4">
      <w:pPr>
        <w:ind w:right="-720"/>
        <w:rPr>
          <w:lang w:val="en-CA"/>
        </w:rPr>
      </w:pPr>
      <w:r w:rsidRPr="009521B4">
        <w:rPr>
          <w:lang w:val="en-CA"/>
        </w:rPr>
        <w:t>This procedure complies with the following regulatory requirements for leak testing of sealed sources:</w:t>
      </w:r>
    </w:p>
    <w:p w14:paraId="1EB00DEB" w14:textId="77777777" w:rsidR="009521B4" w:rsidRPr="009521B4" w:rsidRDefault="009521B4" w:rsidP="009521B4">
      <w:pPr>
        <w:numPr>
          <w:ilvl w:val="0"/>
          <w:numId w:val="39"/>
        </w:numPr>
        <w:ind w:right="-720"/>
        <w:rPr>
          <w:lang w:val="en-CA"/>
        </w:rPr>
      </w:pPr>
      <w:r w:rsidRPr="009521B4">
        <w:rPr>
          <w:b/>
          <w:bCs/>
          <w:lang w:val="en-CA"/>
        </w:rPr>
        <w:t>Nuclear Substances and Radiation Devices Regulations</w:t>
      </w:r>
      <w:r w:rsidRPr="009521B4">
        <w:rPr>
          <w:lang w:val="en-CA"/>
        </w:rPr>
        <w:t>, Section 18</w:t>
      </w:r>
    </w:p>
    <w:p w14:paraId="6312B4A1" w14:textId="77777777" w:rsidR="009521B4" w:rsidRPr="009521B4" w:rsidRDefault="009521B4" w:rsidP="009521B4">
      <w:pPr>
        <w:numPr>
          <w:ilvl w:val="0"/>
          <w:numId w:val="39"/>
        </w:numPr>
        <w:ind w:right="-720"/>
        <w:rPr>
          <w:lang w:val="en-CA"/>
        </w:rPr>
      </w:pPr>
      <w:r w:rsidRPr="009521B4">
        <w:rPr>
          <w:b/>
          <w:bCs/>
          <w:lang w:val="en-CA"/>
        </w:rPr>
        <w:t>REGDOC-1.6.1</w:t>
      </w:r>
      <w:r w:rsidRPr="009521B4">
        <w:rPr>
          <w:lang w:val="en-CA"/>
        </w:rPr>
        <w:t xml:space="preserve">, Appendix AA: </w:t>
      </w:r>
      <w:r w:rsidRPr="009521B4">
        <w:rPr>
          <w:i/>
          <w:iCs/>
          <w:lang w:val="en-CA"/>
        </w:rPr>
        <w:t>Regulatory Expectations for Leak Testing of Sealed Sources</w:t>
      </w:r>
    </w:p>
    <w:p w14:paraId="394C9900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5FA87089" w14:textId="0DF2DE73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4. Responsibilities</w:t>
      </w:r>
    </w:p>
    <w:p w14:paraId="5BF20EC3" w14:textId="77777777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Radiation Safety Officer (RSO):</w:t>
      </w:r>
    </w:p>
    <w:p w14:paraId="702D2441" w14:textId="77777777" w:rsidR="009521B4" w:rsidRPr="009521B4" w:rsidRDefault="009521B4" w:rsidP="009521B4">
      <w:pPr>
        <w:numPr>
          <w:ilvl w:val="0"/>
          <w:numId w:val="40"/>
        </w:numPr>
        <w:ind w:right="-720"/>
        <w:rPr>
          <w:lang w:val="en-CA"/>
        </w:rPr>
      </w:pPr>
      <w:r w:rsidRPr="009521B4">
        <w:rPr>
          <w:lang w:val="en-CA"/>
        </w:rPr>
        <w:t>Administer, control, and update this procedure and associated documentation.</w:t>
      </w:r>
    </w:p>
    <w:p w14:paraId="0ED4D484" w14:textId="77777777" w:rsidR="009521B4" w:rsidRPr="009521B4" w:rsidRDefault="009521B4" w:rsidP="009521B4">
      <w:pPr>
        <w:numPr>
          <w:ilvl w:val="0"/>
          <w:numId w:val="40"/>
        </w:numPr>
        <w:ind w:right="-720"/>
        <w:rPr>
          <w:lang w:val="en-CA"/>
        </w:rPr>
      </w:pPr>
      <w:r w:rsidRPr="009521B4">
        <w:rPr>
          <w:lang w:val="en-CA"/>
        </w:rPr>
        <w:t>Maintain the university-wide sealed source inventory.</w:t>
      </w:r>
    </w:p>
    <w:p w14:paraId="15E98C05" w14:textId="77777777" w:rsidR="009521B4" w:rsidRPr="009521B4" w:rsidRDefault="009521B4" w:rsidP="009521B4">
      <w:pPr>
        <w:numPr>
          <w:ilvl w:val="0"/>
          <w:numId w:val="40"/>
        </w:numPr>
        <w:ind w:right="-720"/>
        <w:rPr>
          <w:lang w:val="en-CA"/>
        </w:rPr>
      </w:pPr>
      <w:r w:rsidRPr="009521B4">
        <w:rPr>
          <w:lang w:val="en-CA"/>
        </w:rPr>
        <w:t>Ensure timely leak testing as per spreadsheet schedule.</w:t>
      </w:r>
    </w:p>
    <w:p w14:paraId="3BAD5AE8" w14:textId="77777777" w:rsidR="009521B4" w:rsidRPr="009521B4" w:rsidRDefault="009521B4" w:rsidP="009521B4">
      <w:pPr>
        <w:numPr>
          <w:ilvl w:val="0"/>
          <w:numId w:val="40"/>
        </w:numPr>
        <w:ind w:right="-720"/>
        <w:rPr>
          <w:lang w:val="en-CA"/>
        </w:rPr>
      </w:pPr>
      <w:r w:rsidRPr="009521B4">
        <w:rPr>
          <w:lang w:val="en-CA"/>
        </w:rPr>
        <w:t>Review and approve Sealed Radiation Source Leak Testing Certificates.</w:t>
      </w:r>
    </w:p>
    <w:p w14:paraId="04854DE0" w14:textId="77777777" w:rsidR="009521B4" w:rsidRPr="009521B4" w:rsidRDefault="009521B4" w:rsidP="009521B4">
      <w:pPr>
        <w:numPr>
          <w:ilvl w:val="0"/>
          <w:numId w:val="40"/>
        </w:numPr>
        <w:ind w:right="-720"/>
        <w:rPr>
          <w:lang w:val="en-CA"/>
        </w:rPr>
      </w:pPr>
      <w:r w:rsidRPr="009521B4">
        <w:rPr>
          <w:lang w:val="en-CA"/>
        </w:rPr>
        <w:t>Provide training to authorized personnel.</w:t>
      </w:r>
    </w:p>
    <w:p w14:paraId="09094AD1" w14:textId="77777777" w:rsidR="009521B4" w:rsidRPr="009521B4" w:rsidRDefault="009521B4" w:rsidP="009521B4">
      <w:pPr>
        <w:numPr>
          <w:ilvl w:val="0"/>
          <w:numId w:val="40"/>
        </w:numPr>
        <w:ind w:right="-720"/>
        <w:rPr>
          <w:lang w:val="en-CA"/>
        </w:rPr>
      </w:pPr>
      <w:r w:rsidRPr="009521B4">
        <w:rPr>
          <w:lang w:val="en-CA"/>
        </w:rPr>
        <w:t>Investigate results exceeding action limits.</w:t>
      </w:r>
    </w:p>
    <w:p w14:paraId="4487EF7E" w14:textId="77777777" w:rsidR="009521B4" w:rsidRPr="009521B4" w:rsidRDefault="009521B4" w:rsidP="009521B4">
      <w:pPr>
        <w:numPr>
          <w:ilvl w:val="0"/>
          <w:numId w:val="40"/>
        </w:numPr>
        <w:ind w:right="-720"/>
        <w:rPr>
          <w:lang w:val="en-CA"/>
        </w:rPr>
      </w:pPr>
      <w:r w:rsidRPr="009521B4">
        <w:rPr>
          <w:lang w:val="en-CA"/>
        </w:rPr>
        <w:t>Notify CNSC of any reportable conditions under SOP-Radiation 04.</w:t>
      </w:r>
    </w:p>
    <w:p w14:paraId="07666872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2DFB9E20" w14:textId="4A9669D2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Permit Holder:</w:t>
      </w:r>
    </w:p>
    <w:p w14:paraId="28EDF3F0" w14:textId="77777777" w:rsidR="009521B4" w:rsidRPr="009521B4" w:rsidRDefault="009521B4" w:rsidP="009521B4">
      <w:pPr>
        <w:numPr>
          <w:ilvl w:val="0"/>
          <w:numId w:val="41"/>
        </w:numPr>
        <w:ind w:right="-720"/>
        <w:rPr>
          <w:lang w:val="en-CA"/>
        </w:rPr>
      </w:pPr>
      <w:r w:rsidRPr="009521B4">
        <w:rPr>
          <w:lang w:val="en-CA"/>
        </w:rPr>
        <w:t>Ensure appropriate facilities, equipment, instruments, supervision, and instruction.</w:t>
      </w:r>
    </w:p>
    <w:p w14:paraId="4BB40E83" w14:textId="77777777" w:rsidR="009521B4" w:rsidRPr="009521B4" w:rsidRDefault="009521B4" w:rsidP="009521B4">
      <w:pPr>
        <w:numPr>
          <w:ilvl w:val="0"/>
          <w:numId w:val="41"/>
        </w:numPr>
        <w:ind w:right="-720"/>
        <w:rPr>
          <w:lang w:val="en-CA"/>
        </w:rPr>
      </w:pPr>
      <w:r w:rsidRPr="009521B4">
        <w:rPr>
          <w:lang w:val="en-CA"/>
        </w:rPr>
        <w:t>Report all radiation incidents to the RSO per Radiation Committee Policy.</w:t>
      </w:r>
    </w:p>
    <w:p w14:paraId="63F16036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559D86A3" w14:textId="7EC19801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Designated Employee:</w:t>
      </w:r>
    </w:p>
    <w:p w14:paraId="17430D42" w14:textId="77777777" w:rsidR="009521B4" w:rsidRPr="009521B4" w:rsidRDefault="009521B4" w:rsidP="009521B4">
      <w:pPr>
        <w:numPr>
          <w:ilvl w:val="0"/>
          <w:numId w:val="42"/>
        </w:numPr>
        <w:ind w:right="-720"/>
        <w:rPr>
          <w:lang w:val="en-CA"/>
        </w:rPr>
      </w:pPr>
      <w:r w:rsidRPr="009521B4">
        <w:rPr>
          <w:lang w:val="en-CA"/>
        </w:rPr>
        <w:t>Complete University Radiation Safety Training before working in labs.</w:t>
      </w:r>
    </w:p>
    <w:p w14:paraId="026061FD" w14:textId="77777777" w:rsidR="009521B4" w:rsidRPr="009521B4" w:rsidRDefault="009521B4" w:rsidP="009521B4">
      <w:pPr>
        <w:numPr>
          <w:ilvl w:val="0"/>
          <w:numId w:val="42"/>
        </w:numPr>
        <w:ind w:right="-720"/>
        <w:rPr>
          <w:lang w:val="en-CA"/>
        </w:rPr>
      </w:pPr>
      <w:r w:rsidRPr="009521B4">
        <w:rPr>
          <w:lang w:val="en-CA"/>
        </w:rPr>
        <w:t xml:space="preserve">Be familiar with Section 18 of the </w:t>
      </w:r>
      <w:r w:rsidRPr="009521B4">
        <w:rPr>
          <w:b/>
          <w:bCs/>
          <w:lang w:val="en-CA"/>
        </w:rPr>
        <w:t>Nuclear Substances and Radiation Devices Regulations</w:t>
      </w:r>
      <w:r w:rsidRPr="009521B4">
        <w:rPr>
          <w:lang w:val="en-CA"/>
        </w:rPr>
        <w:t>.</w:t>
      </w:r>
    </w:p>
    <w:p w14:paraId="469BE58D" w14:textId="77777777" w:rsidR="009521B4" w:rsidRPr="009521B4" w:rsidRDefault="009521B4" w:rsidP="009521B4">
      <w:pPr>
        <w:numPr>
          <w:ilvl w:val="0"/>
          <w:numId w:val="42"/>
        </w:numPr>
        <w:ind w:right="-720"/>
        <w:rPr>
          <w:lang w:val="en-CA"/>
        </w:rPr>
      </w:pPr>
      <w:r w:rsidRPr="009521B4">
        <w:rPr>
          <w:lang w:val="en-CA"/>
        </w:rPr>
        <w:t>Only perform leak tests after specific training and authorization by the RSO.</w:t>
      </w:r>
    </w:p>
    <w:p w14:paraId="65C2265E" w14:textId="77777777" w:rsidR="009521B4" w:rsidRPr="009521B4" w:rsidRDefault="009521B4" w:rsidP="009521B4">
      <w:pPr>
        <w:numPr>
          <w:ilvl w:val="0"/>
          <w:numId w:val="42"/>
        </w:numPr>
        <w:ind w:right="-720"/>
        <w:rPr>
          <w:lang w:val="en-CA"/>
        </w:rPr>
      </w:pPr>
      <w:r w:rsidRPr="009521B4">
        <w:rPr>
          <w:lang w:val="en-CA"/>
        </w:rPr>
        <w:t>Complete Annual Radiation Refresher Training.</w:t>
      </w:r>
    </w:p>
    <w:p w14:paraId="6446D450" w14:textId="77777777" w:rsidR="009521B4" w:rsidRPr="009521B4" w:rsidRDefault="009521B4" w:rsidP="009521B4">
      <w:pPr>
        <w:numPr>
          <w:ilvl w:val="0"/>
          <w:numId w:val="42"/>
        </w:numPr>
        <w:ind w:right="-720"/>
        <w:rPr>
          <w:lang w:val="en-CA"/>
        </w:rPr>
      </w:pPr>
      <w:r w:rsidRPr="009521B4">
        <w:rPr>
          <w:lang w:val="en-CA"/>
        </w:rPr>
        <w:t>Report any of the following to their supervisor:</w:t>
      </w:r>
    </w:p>
    <w:p w14:paraId="0C4BFE0C" w14:textId="77777777" w:rsidR="009521B4" w:rsidRPr="009521B4" w:rsidRDefault="009521B4" w:rsidP="009521B4">
      <w:pPr>
        <w:numPr>
          <w:ilvl w:val="1"/>
          <w:numId w:val="42"/>
        </w:numPr>
        <w:ind w:right="-720"/>
        <w:rPr>
          <w:lang w:val="en-CA"/>
        </w:rPr>
      </w:pPr>
      <w:r w:rsidRPr="009521B4">
        <w:rPr>
          <w:lang w:val="en-CA"/>
        </w:rPr>
        <w:t>Increased environmental or health risks</w:t>
      </w:r>
    </w:p>
    <w:p w14:paraId="5A5DC4EF" w14:textId="77777777" w:rsidR="009521B4" w:rsidRPr="009521B4" w:rsidRDefault="009521B4" w:rsidP="009521B4">
      <w:pPr>
        <w:numPr>
          <w:ilvl w:val="1"/>
          <w:numId w:val="42"/>
        </w:numPr>
        <w:ind w:right="-720"/>
        <w:rPr>
          <w:lang w:val="en-CA"/>
        </w:rPr>
      </w:pPr>
      <w:r w:rsidRPr="009521B4">
        <w:rPr>
          <w:lang w:val="en-CA"/>
        </w:rPr>
        <w:t>Security threats or breaches</w:t>
      </w:r>
    </w:p>
    <w:p w14:paraId="5A58F5F7" w14:textId="77777777" w:rsidR="009521B4" w:rsidRPr="009521B4" w:rsidRDefault="009521B4" w:rsidP="009521B4">
      <w:pPr>
        <w:numPr>
          <w:ilvl w:val="1"/>
          <w:numId w:val="42"/>
        </w:numPr>
        <w:ind w:right="-720"/>
        <w:rPr>
          <w:lang w:val="en-CA"/>
        </w:rPr>
      </w:pPr>
      <w:r w:rsidRPr="009521B4">
        <w:rPr>
          <w:lang w:val="en-CA"/>
        </w:rPr>
        <w:t>Regulatory non-compliance</w:t>
      </w:r>
    </w:p>
    <w:p w14:paraId="21E0E936" w14:textId="77777777" w:rsidR="009521B4" w:rsidRPr="009521B4" w:rsidRDefault="009521B4" w:rsidP="009521B4">
      <w:pPr>
        <w:numPr>
          <w:ilvl w:val="1"/>
          <w:numId w:val="42"/>
        </w:numPr>
        <w:ind w:right="-720"/>
        <w:rPr>
          <w:lang w:val="en-CA"/>
        </w:rPr>
      </w:pPr>
      <w:r w:rsidRPr="009521B4">
        <w:rPr>
          <w:lang w:val="en-CA"/>
        </w:rPr>
        <w:t>Sabotage, theft, loss, or misuse of nuclear substances</w:t>
      </w:r>
    </w:p>
    <w:p w14:paraId="4C5F8659" w14:textId="77777777" w:rsidR="009521B4" w:rsidRPr="009521B4" w:rsidRDefault="009521B4" w:rsidP="009521B4">
      <w:pPr>
        <w:numPr>
          <w:ilvl w:val="1"/>
          <w:numId w:val="42"/>
        </w:numPr>
        <w:ind w:right="-720"/>
        <w:rPr>
          <w:lang w:val="en-CA"/>
        </w:rPr>
      </w:pPr>
      <w:r w:rsidRPr="009521B4">
        <w:rPr>
          <w:lang w:val="en-CA"/>
        </w:rPr>
        <w:t>Releases exceeding permit levels</w:t>
      </w:r>
    </w:p>
    <w:p w14:paraId="5E67D32F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07B1D3FC" w14:textId="3E04EF94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5. Definitions</w:t>
      </w:r>
    </w:p>
    <w:p w14:paraId="4C1E213E" w14:textId="77777777" w:rsidR="009521B4" w:rsidRPr="009521B4" w:rsidRDefault="009521B4" w:rsidP="009521B4">
      <w:pPr>
        <w:numPr>
          <w:ilvl w:val="0"/>
          <w:numId w:val="43"/>
        </w:numPr>
        <w:ind w:right="-720"/>
        <w:rPr>
          <w:lang w:val="en-CA"/>
        </w:rPr>
      </w:pPr>
      <w:r w:rsidRPr="009521B4">
        <w:rPr>
          <w:b/>
          <w:bCs/>
          <w:lang w:val="en-CA"/>
        </w:rPr>
        <w:t>Sealed Source:</w:t>
      </w:r>
      <w:r w:rsidRPr="009521B4">
        <w:rPr>
          <w:lang w:val="en-CA"/>
        </w:rPr>
        <w:t xml:space="preserve"> A radioactive material encapsulated in a solid form to prevent release. Used for calibration, irradiation, or measurement.</w:t>
      </w:r>
    </w:p>
    <w:p w14:paraId="3AEE384B" w14:textId="77777777" w:rsidR="009521B4" w:rsidRPr="009521B4" w:rsidRDefault="009521B4" w:rsidP="009521B4">
      <w:pPr>
        <w:numPr>
          <w:ilvl w:val="0"/>
          <w:numId w:val="43"/>
        </w:numPr>
        <w:ind w:right="-720"/>
        <w:rPr>
          <w:lang w:val="en-CA"/>
        </w:rPr>
      </w:pPr>
      <w:r w:rsidRPr="009521B4">
        <w:rPr>
          <w:b/>
          <w:bCs/>
          <w:lang w:val="en-CA"/>
        </w:rPr>
        <w:t>Leakage Test:</w:t>
      </w:r>
      <w:r w:rsidRPr="009521B4">
        <w:rPr>
          <w:lang w:val="en-CA"/>
        </w:rPr>
        <w:t xml:space="preserve"> A method of confirming the integrity of a sealed radioactive capsule by detecting any potential radioactive contamination.</w:t>
      </w:r>
    </w:p>
    <w:p w14:paraId="1D2DAC66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5FF256E2" w14:textId="501DAAC8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6. Safety Precautions</w:t>
      </w:r>
    </w:p>
    <w:p w14:paraId="6EFBFA6F" w14:textId="77777777" w:rsidR="009521B4" w:rsidRPr="009521B4" w:rsidRDefault="009521B4" w:rsidP="009521B4">
      <w:pPr>
        <w:numPr>
          <w:ilvl w:val="0"/>
          <w:numId w:val="44"/>
        </w:numPr>
        <w:ind w:right="-720"/>
        <w:rPr>
          <w:lang w:val="en-CA"/>
        </w:rPr>
      </w:pPr>
      <w:r w:rsidRPr="009521B4">
        <w:rPr>
          <w:lang w:val="en-CA"/>
        </w:rPr>
        <w:t>Treat the device as contaminated during the wipe.</w:t>
      </w:r>
    </w:p>
    <w:p w14:paraId="53C36876" w14:textId="77777777" w:rsidR="009521B4" w:rsidRPr="009521B4" w:rsidRDefault="009521B4" w:rsidP="009521B4">
      <w:pPr>
        <w:numPr>
          <w:ilvl w:val="0"/>
          <w:numId w:val="44"/>
        </w:numPr>
        <w:ind w:right="-720"/>
        <w:rPr>
          <w:lang w:val="en-CA"/>
        </w:rPr>
      </w:pPr>
      <w:r w:rsidRPr="009521B4">
        <w:rPr>
          <w:lang w:val="en-CA"/>
        </w:rPr>
        <w:t xml:space="preserve">Use </w:t>
      </w:r>
      <w:r w:rsidRPr="009521B4">
        <w:rPr>
          <w:b/>
          <w:bCs/>
          <w:lang w:val="en-CA"/>
        </w:rPr>
        <w:t>two layers of nitrile gloves</w:t>
      </w:r>
      <w:r w:rsidRPr="009521B4">
        <w:rPr>
          <w:lang w:val="en-CA"/>
        </w:rPr>
        <w:t xml:space="preserve"> and </w:t>
      </w:r>
      <w:r w:rsidRPr="009521B4">
        <w:rPr>
          <w:b/>
          <w:bCs/>
          <w:lang w:val="en-CA"/>
        </w:rPr>
        <w:t>long forceps</w:t>
      </w:r>
      <w:r w:rsidRPr="009521B4">
        <w:rPr>
          <w:lang w:val="en-CA"/>
        </w:rPr>
        <w:t xml:space="preserve"> (recommended).</w:t>
      </w:r>
    </w:p>
    <w:p w14:paraId="0A8B65B1" w14:textId="77777777" w:rsidR="009521B4" w:rsidRPr="009521B4" w:rsidRDefault="009521B4" w:rsidP="009521B4">
      <w:pPr>
        <w:numPr>
          <w:ilvl w:val="0"/>
          <w:numId w:val="44"/>
        </w:numPr>
        <w:ind w:right="-720"/>
        <w:rPr>
          <w:lang w:val="en-CA"/>
        </w:rPr>
      </w:pPr>
      <w:r w:rsidRPr="009521B4">
        <w:rPr>
          <w:lang w:val="en-CA"/>
        </w:rPr>
        <w:t>Treat all wipes as contaminated until verified clean (&lt;200 Bq).</w:t>
      </w:r>
    </w:p>
    <w:p w14:paraId="20C8DD37" w14:textId="77777777" w:rsidR="009521B4" w:rsidRPr="009521B4" w:rsidRDefault="009521B4" w:rsidP="009521B4">
      <w:pPr>
        <w:numPr>
          <w:ilvl w:val="0"/>
          <w:numId w:val="44"/>
        </w:numPr>
        <w:ind w:right="-720"/>
        <w:rPr>
          <w:lang w:val="en-CA"/>
        </w:rPr>
      </w:pPr>
      <w:r w:rsidRPr="009521B4">
        <w:rPr>
          <w:lang w:val="en-CA"/>
        </w:rPr>
        <w:t>Avoid cross-contamination.</w:t>
      </w:r>
    </w:p>
    <w:p w14:paraId="54DB5D5F" w14:textId="77777777" w:rsidR="009521B4" w:rsidRPr="009521B4" w:rsidRDefault="009521B4" w:rsidP="009521B4">
      <w:pPr>
        <w:numPr>
          <w:ilvl w:val="0"/>
          <w:numId w:val="44"/>
        </w:numPr>
        <w:ind w:right="-720"/>
        <w:rPr>
          <w:lang w:val="en-CA"/>
        </w:rPr>
      </w:pPr>
      <w:r w:rsidRPr="009521B4">
        <w:rPr>
          <w:lang w:val="en-CA"/>
        </w:rPr>
        <w:t>Wash hands thoroughly after testing.</w:t>
      </w:r>
    </w:p>
    <w:p w14:paraId="14BEDAB7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7E99EFE8" w14:textId="7C3B948D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7. Work Practices</w:t>
      </w:r>
    </w:p>
    <w:p w14:paraId="729594C9" w14:textId="77777777" w:rsidR="009521B4" w:rsidRPr="009521B4" w:rsidRDefault="009521B4" w:rsidP="009521B4">
      <w:pPr>
        <w:ind w:right="-720"/>
        <w:rPr>
          <w:lang w:val="en-CA"/>
        </w:rPr>
      </w:pPr>
      <w:r w:rsidRPr="009521B4">
        <w:rPr>
          <w:lang w:val="en-CA"/>
        </w:rPr>
        <w:t xml:space="preserve">Leak testing will be conducted according to manufacturer-specific procedures outlined in </w:t>
      </w:r>
      <w:r w:rsidRPr="009521B4">
        <w:rPr>
          <w:b/>
          <w:bCs/>
          <w:lang w:val="en-CA"/>
        </w:rPr>
        <w:t>Appendix A</w:t>
      </w:r>
      <w:r w:rsidRPr="009521B4">
        <w:rPr>
          <w:lang w:val="en-CA"/>
        </w:rPr>
        <w:t>. Testing involves two main steps:</w:t>
      </w:r>
    </w:p>
    <w:p w14:paraId="6F79C672" w14:textId="77777777" w:rsidR="009521B4" w:rsidRPr="009521B4" w:rsidRDefault="009521B4" w:rsidP="009521B4">
      <w:pPr>
        <w:numPr>
          <w:ilvl w:val="0"/>
          <w:numId w:val="45"/>
        </w:numPr>
        <w:ind w:right="-720"/>
        <w:rPr>
          <w:lang w:val="en-CA"/>
        </w:rPr>
      </w:pPr>
      <w:r w:rsidRPr="009521B4">
        <w:rPr>
          <w:lang w:val="en-CA"/>
        </w:rPr>
        <w:t>Wiping the source</w:t>
      </w:r>
    </w:p>
    <w:p w14:paraId="2DBF051E" w14:textId="77777777" w:rsidR="009521B4" w:rsidRPr="009521B4" w:rsidRDefault="009521B4" w:rsidP="009521B4">
      <w:pPr>
        <w:numPr>
          <w:ilvl w:val="0"/>
          <w:numId w:val="45"/>
        </w:numPr>
        <w:ind w:right="-720"/>
        <w:rPr>
          <w:lang w:val="en-CA"/>
        </w:rPr>
      </w:pPr>
      <w:r w:rsidRPr="009521B4">
        <w:rPr>
          <w:lang w:val="en-CA"/>
        </w:rPr>
        <w:t>Measuring the wipe sample</w:t>
      </w:r>
    </w:p>
    <w:p w14:paraId="43160217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14341390" w14:textId="78D94AC3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7.1 Wipe Testing Materials</w:t>
      </w:r>
    </w:p>
    <w:p w14:paraId="2CDF2F9D" w14:textId="77777777" w:rsidR="009521B4" w:rsidRPr="009521B4" w:rsidRDefault="009521B4" w:rsidP="009521B4">
      <w:pPr>
        <w:numPr>
          <w:ilvl w:val="0"/>
          <w:numId w:val="46"/>
        </w:numPr>
        <w:ind w:right="-720"/>
        <w:rPr>
          <w:lang w:val="en-CA"/>
        </w:rPr>
      </w:pPr>
      <w:r w:rsidRPr="009521B4">
        <w:rPr>
          <w:lang w:val="en-CA"/>
        </w:rPr>
        <w:t xml:space="preserve">Wipe the sealed source device (where leakage could occur) with a </w:t>
      </w:r>
      <w:r w:rsidRPr="009521B4">
        <w:rPr>
          <w:b/>
          <w:bCs/>
          <w:lang w:val="en-CA"/>
        </w:rPr>
        <w:t>dry cotton swab</w:t>
      </w:r>
      <w:r w:rsidRPr="009521B4">
        <w:rPr>
          <w:lang w:val="en-CA"/>
        </w:rPr>
        <w:t>.</w:t>
      </w:r>
    </w:p>
    <w:p w14:paraId="09326BA3" w14:textId="77777777" w:rsidR="009521B4" w:rsidRPr="009521B4" w:rsidRDefault="009521B4" w:rsidP="009521B4">
      <w:pPr>
        <w:numPr>
          <w:ilvl w:val="0"/>
          <w:numId w:val="46"/>
        </w:numPr>
        <w:ind w:right="-720"/>
        <w:rPr>
          <w:lang w:val="en-CA"/>
        </w:rPr>
      </w:pPr>
      <w:r w:rsidRPr="009521B4">
        <w:rPr>
          <w:lang w:val="en-CA"/>
        </w:rPr>
        <w:t xml:space="preserve">Use </w:t>
      </w:r>
      <w:r w:rsidRPr="009521B4">
        <w:rPr>
          <w:b/>
          <w:bCs/>
          <w:lang w:val="en-CA"/>
        </w:rPr>
        <w:t>Whatman Glass Microfibre Filters</w:t>
      </w:r>
      <w:r w:rsidRPr="009521B4">
        <w:rPr>
          <w:lang w:val="en-CA"/>
        </w:rPr>
        <w:t xml:space="preserve"> (dissolves in scintillation fluid).</w:t>
      </w:r>
    </w:p>
    <w:p w14:paraId="6E57F845" w14:textId="77777777" w:rsidR="009521B4" w:rsidRPr="009521B4" w:rsidRDefault="009521B4" w:rsidP="009521B4">
      <w:pPr>
        <w:numPr>
          <w:ilvl w:val="0"/>
          <w:numId w:val="46"/>
        </w:numPr>
        <w:ind w:right="-720"/>
        <w:rPr>
          <w:lang w:val="en-CA"/>
        </w:rPr>
      </w:pPr>
      <w:r w:rsidRPr="009521B4">
        <w:rPr>
          <w:lang w:val="en-CA"/>
        </w:rPr>
        <w:t xml:space="preserve">Use </w:t>
      </w:r>
      <w:r w:rsidRPr="009521B4">
        <w:rPr>
          <w:b/>
          <w:bCs/>
          <w:lang w:val="en-CA"/>
        </w:rPr>
        <w:t>20 mL plastic scintillation vials</w:t>
      </w:r>
      <w:r w:rsidRPr="009521B4">
        <w:rPr>
          <w:lang w:val="en-CA"/>
        </w:rPr>
        <w:t>, labeled with source identifiers.</w:t>
      </w:r>
    </w:p>
    <w:p w14:paraId="3FDC67C7" w14:textId="77777777" w:rsidR="009521B4" w:rsidRPr="009521B4" w:rsidRDefault="009521B4" w:rsidP="009521B4">
      <w:pPr>
        <w:numPr>
          <w:ilvl w:val="0"/>
          <w:numId w:val="46"/>
        </w:numPr>
        <w:ind w:right="-720"/>
        <w:rPr>
          <w:lang w:val="en-CA"/>
        </w:rPr>
      </w:pPr>
      <w:r w:rsidRPr="009521B4">
        <w:rPr>
          <w:lang w:val="en-CA"/>
        </w:rPr>
        <w:t xml:space="preserve">Insert filters into vials, add </w:t>
      </w:r>
      <w:r w:rsidRPr="009521B4">
        <w:rPr>
          <w:b/>
          <w:bCs/>
          <w:lang w:val="en-CA"/>
        </w:rPr>
        <w:t>~15 mL scintillation cocktail</w:t>
      </w:r>
      <w:r w:rsidRPr="009521B4">
        <w:rPr>
          <w:lang w:val="en-CA"/>
        </w:rPr>
        <w:t>, cap securely, and shake.</w:t>
      </w:r>
    </w:p>
    <w:p w14:paraId="058608C0" w14:textId="77777777" w:rsidR="009521B4" w:rsidRPr="009521B4" w:rsidRDefault="009521B4" w:rsidP="009521B4">
      <w:pPr>
        <w:numPr>
          <w:ilvl w:val="0"/>
          <w:numId w:val="46"/>
        </w:numPr>
        <w:ind w:right="-720"/>
        <w:rPr>
          <w:lang w:val="en-CA"/>
        </w:rPr>
      </w:pPr>
      <w:r w:rsidRPr="009521B4">
        <w:rPr>
          <w:lang w:val="en-CA"/>
        </w:rPr>
        <w:t xml:space="preserve">Use a </w:t>
      </w:r>
      <w:r w:rsidRPr="009521B4">
        <w:rPr>
          <w:b/>
          <w:bCs/>
          <w:lang w:val="en-CA"/>
        </w:rPr>
        <w:t>calibrated survey meter</w:t>
      </w:r>
      <w:r w:rsidRPr="009521B4">
        <w:rPr>
          <w:lang w:val="en-CA"/>
        </w:rPr>
        <w:t xml:space="preserve"> to scan the source after wiping.</w:t>
      </w:r>
    </w:p>
    <w:p w14:paraId="46C9E9A9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020A5DDC" w14:textId="3E5B11E2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7.2 Measurement Equipment</w:t>
      </w:r>
    </w:p>
    <w:p w14:paraId="62BF658F" w14:textId="77777777" w:rsidR="009521B4" w:rsidRPr="009521B4" w:rsidRDefault="009521B4" w:rsidP="009521B4">
      <w:pPr>
        <w:numPr>
          <w:ilvl w:val="0"/>
          <w:numId w:val="47"/>
        </w:numPr>
        <w:ind w:right="-720"/>
        <w:rPr>
          <w:lang w:val="en-CA"/>
        </w:rPr>
      </w:pPr>
      <w:r w:rsidRPr="009521B4">
        <w:rPr>
          <w:lang w:val="en-CA"/>
        </w:rPr>
        <w:t xml:space="preserve">Use a </w:t>
      </w:r>
      <w:r w:rsidRPr="009521B4">
        <w:rPr>
          <w:b/>
          <w:bCs/>
          <w:lang w:val="en-CA"/>
        </w:rPr>
        <w:t>Beckman LS6500 Liquid Scintillation Counter (Serial: 7069021)</w:t>
      </w:r>
      <w:r w:rsidRPr="009521B4">
        <w:rPr>
          <w:lang w:val="en-CA"/>
        </w:rPr>
        <w:t xml:space="preserve">, located in </w:t>
      </w:r>
      <w:proofErr w:type="spellStart"/>
      <w:r w:rsidRPr="009521B4">
        <w:rPr>
          <w:b/>
          <w:bCs/>
          <w:lang w:val="en-CA"/>
        </w:rPr>
        <w:t>Botterell</w:t>
      </w:r>
      <w:proofErr w:type="spellEnd"/>
      <w:r w:rsidRPr="009521B4">
        <w:rPr>
          <w:b/>
          <w:bCs/>
          <w:lang w:val="en-CA"/>
        </w:rPr>
        <w:t xml:space="preserve"> Hall, Room 532</w:t>
      </w:r>
      <w:r w:rsidRPr="009521B4">
        <w:rPr>
          <w:lang w:val="en-CA"/>
        </w:rPr>
        <w:t>.</w:t>
      </w:r>
    </w:p>
    <w:p w14:paraId="63A81855" w14:textId="77777777" w:rsidR="009521B4" w:rsidRPr="009521B4" w:rsidRDefault="009521B4" w:rsidP="009521B4">
      <w:pPr>
        <w:numPr>
          <w:ilvl w:val="0"/>
          <w:numId w:val="47"/>
        </w:numPr>
        <w:ind w:right="-720"/>
        <w:rPr>
          <w:lang w:val="en-CA"/>
        </w:rPr>
      </w:pPr>
      <w:r w:rsidRPr="009521B4">
        <w:rPr>
          <w:lang w:val="en-CA"/>
        </w:rPr>
        <w:t xml:space="preserve">Select </w:t>
      </w:r>
      <w:r w:rsidRPr="009521B4">
        <w:rPr>
          <w:b/>
          <w:bCs/>
          <w:lang w:val="en-CA"/>
        </w:rPr>
        <w:t>User Program with open window</w:t>
      </w:r>
      <w:r w:rsidRPr="009521B4">
        <w:rPr>
          <w:lang w:val="en-CA"/>
        </w:rPr>
        <w:t xml:space="preserve"> (e.g., Channel 1000) for the radionuclide.</w:t>
      </w:r>
    </w:p>
    <w:p w14:paraId="42BA6F9D" w14:textId="77777777" w:rsidR="009521B4" w:rsidRPr="009521B4" w:rsidRDefault="009521B4" w:rsidP="009521B4">
      <w:pPr>
        <w:numPr>
          <w:ilvl w:val="0"/>
          <w:numId w:val="47"/>
        </w:numPr>
        <w:ind w:right="-720"/>
        <w:rPr>
          <w:lang w:val="en-CA"/>
        </w:rPr>
      </w:pPr>
      <w:r w:rsidRPr="009521B4">
        <w:rPr>
          <w:lang w:val="en-CA"/>
        </w:rPr>
        <w:t xml:space="preserve">Run calibration before use—refer to </w:t>
      </w:r>
      <w:r w:rsidRPr="009521B4">
        <w:rPr>
          <w:b/>
          <w:bCs/>
          <w:lang w:val="en-CA"/>
        </w:rPr>
        <w:t>LSC Calibration Procedure</w:t>
      </w:r>
      <w:r w:rsidRPr="009521B4">
        <w:rPr>
          <w:lang w:val="en-CA"/>
        </w:rPr>
        <w:t>.</w:t>
      </w:r>
    </w:p>
    <w:p w14:paraId="0558A1BF" w14:textId="77777777" w:rsidR="009521B4" w:rsidRPr="009521B4" w:rsidRDefault="009521B4" w:rsidP="009521B4">
      <w:pPr>
        <w:numPr>
          <w:ilvl w:val="0"/>
          <w:numId w:val="47"/>
        </w:numPr>
        <w:ind w:right="-720"/>
        <w:rPr>
          <w:lang w:val="en-CA"/>
        </w:rPr>
      </w:pPr>
      <w:r w:rsidRPr="009521B4">
        <w:rPr>
          <w:lang w:val="en-CA"/>
        </w:rPr>
        <w:t xml:space="preserve">Refer to </w:t>
      </w:r>
      <w:r w:rsidRPr="009521B4">
        <w:rPr>
          <w:b/>
          <w:bCs/>
          <w:lang w:val="en-CA"/>
        </w:rPr>
        <w:t>Beckman documentation</w:t>
      </w:r>
      <w:r w:rsidRPr="009521B4">
        <w:rPr>
          <w:lang w:val="en-CA"/>
        </w:rPr>
        <w:t xml:space="preserve"> for isotope spectra and counting efficiencies.</w:t>
      </w:r>
    </w:p>
    <w:p w14:paraId="3441C958" w14:textId="77777777" w:rsidR="009521B4" w:rsidRPr="009521B4" w:rsidRDefault="009521B4" w:rsidP="009521B4">
      <w:pPr>
        <w:numPr>
          <w:ilvl w:val="0"/>
          <w:numId w:val="47"/>
        </w:numPr>
        <w:ind w:right="-720"/>
        <w:rPr>
          <w:lang w:val="en-CA"/>
        </w:rPr>
      </w:pPr>
      <w:r w:rsidRPr="009521B4">
        <w:rPr>
          <w:lang w:val="en-CA"/>
        </w:rPr>
        <w:t xml:space="preserve">Report wipe test results to the </w:t>
      </w:r>
      <w:r w:rsidRPr="009521B4">
        <w:rPr>
          <w:b/>
          <w:bCs/>
          <w:lang w:val="en-CA"/>
        </w:rPr>
        <w:t>RSO</w:t>
      </w:r>
      <w:r w:rsidRPr="009521B4">
        <w:rPr>
          <w:lang w:val="en-CA"/>
        </w:rPr>
        <w:t xml:space="preserve"> and </w:t>
      </w:r>
      <w:r w:rsidRPr="009521B4">
        <w:rPr>
          <w:b/>
          <w:bCs/>
          <w:lang w:val="en-CA"/>
        </w:rPr>
        <w:t>Permit Holder</w:t>
      </w:r>
      <w:r w:rsidRPr="009521B4">
        <w:rPr>
          <w:lang w:val="en-CA"/>
        </w:rPr>
        <w:t>.</w:t>
      </w:r>
    </w:p>
    <w:p w14:paraId="5AD60E35" w14:textId="77777777" w:rsidR="009521B4" w:rsidRPr="009521B4" w:rsidRDefault="009521B4" w:rsidP="009521B4">
      <w:pPr>
        <w:numPr>
          <w:ilvl w:val="0"/>
          <w:numId w:val="47"/>
        </w:numPr>
        <w:ind w:right="-720"/>
        <w:rPr>
          <w:lang w:val="en-CA"/>
        </w:rPr>
      </w:pPr>
      <w:r w:rsidRPr="009521B4">
        <w:rPr>
          <w:lang w:val="en-CA"/>
        </w:rPr>
        <w:t xml:space="preserve">Maintain all records at the </w:t>
      </w:r>
      <w:r w:rsidRPr="009521B4">
        <w:rPr>
          <w:b/>
          <w:bCs/>
          <w:lang w:val="en-CA"/>
        </w:rPr>
        <w:t>EH&amp;S office</w:t>
      </w:r>
      <w:r w:rsidRPr="009521B4">
        <w:rPr>
          <w:lang w:val="en-CA"/>
        </w:rPr>
        <w:t>.</w:t>
      </w:r>
    </w:p>
    <w:p w14:paraId="20824A36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60EBEDE7" w14:textId="4B15DB13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7.3 Analysis of Results</w:t>
      </w:r>
    </w:p>
    <w:p w14:paraId="5612B146" w14:textId="77777777" w:rsidR="009521B4" w:rsidRPr="009521B4" w:rsidRDefault="009521B4" w:rsidP="009521B4">
      <w:pPr>
        <w:numPr>
          <w:ilvl w:val="0"/>
          <w:numId w:val="48"/>
        </w:numPr>
        <w:ind w:right="-720"/>
        <w:rPr>
          <w:lang w:val="en-CA"/>
        </w:rPr>
      </w:pPr>
      <w:r w:rsidRPr="009521B4">
        <w:rPr>
          <w:lang w:val="en-CA"/>
        </w:rPr>
        <w:t xml:space="preserve">Results exceeding </w:t>
      </w:r>
      <w:r w:rsidRPr="009521B4">
        <w:rPr>
          <w:b/>
          <w:bCs/>
          <w:lang w:val="en-CA"/>
        </w:rPr>
        <w:t>150 CPM</w:t>
      </w:r>
      <w:r w:rsidRPr="009521B4">
        <w:rPr>
          <w:lang w:val="en-CA"/>
        </w:rPr>
        <w:t xml:space="preserve"> trigger an </w:t>
      </w:r>
      <w:r w:rsidRPr="009521B4">
        <w:rPr>
          <w:b/>
          <w:bCs/>
          <w:lang w:val="en-CA"/>
        </w:rPr>
        <w:t>RSO-led investigation</w:t>
      </w:r>
      <w:r w:rsidRPr="009521B4">
        <w:rPr>
          <w:lang w:val="en-CA"/>
        </w:rPr>
        <w:t>.</w:t>
      </w:r>
    </w:p>
    <w:p w14:paraId="2627BC06" w14:textId="77777777" w:rsidR="009521B4" w:rsidRPr="009521B4" w:rsidRDefault="009521B4" w:rsidP="009521B4">
      <w:pPr>
        <w:numPr>
          <w:ilvl w:val="0"/>
          <w:numId w:val="48"/>
        </w:numPr>
        <w:ind w:right="-720"/>
        <w:rPr>
          <w:lang w:val="en-CA"/>
        </w:rPr>
      </w:pPr>
      <w:r w:rsidRPr="009521B4">
        <w:rPr>
          <w:lang w:val="en-CA"/>
        </w:rPr>
        <w:t xml:space="preserve">Results above </w:t>
      </w:r>
      <w:r w:rsidRPr="009521B4">
        <w:rPr>
          <w:b/>
          <w:bCs/>
          <w:lang w:val="en-CA"/>
        </w:rPr>
        <w:t>200 Bq</w:t>
      </w:r>
      <w:r w:rsidRPr="009521B4">
        <w:rPr>
          <w:lang w:val="en-CA"/>
        </w:rPr>
        <w:t xml:space="preserve"> are </w:t>
      </w:r>
      <w:r w:rsidRPr="009521B4">
        <w:rPr>
          <w:b/>
          <w:bCs/>
          <w:lang w:val="en-CA"/>
        </w:rPr>
        <w:t>reported to the CNSC</w:t>
      </w:r>
      <w:r w:rsidRPr="009521B4">
        <w:rPr>
          <w:lang w:val="en-CA"/>
        </w:rPr>
        <w:t xml:space="preserve"> immediately.</w:t>
      </w:r>
    </w:p>
    <w:p w14:paraId="767A2EB2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5D64F3BE" w14:textId="4165B915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8. Training Requirements</w:t>
      </w:r>
    </w:p>
    <w:p w14:paraId="04E79765" w14:textId="77777777" w:rsidR="009521B4" w:rsidRPr="009521B4" w:rsidRDefault="009521B4" w:rsidP="009521B4">
      <w:pPr>
        <w:numPr>
          <w:ilvl w:val="0"/>
          <w:numId w:val="49"/>
        </w:numPr>
        <w:ind w:right="-720"/>
        <w:rPr>
          <w:lang w:val="en-CA"/>
        </w:rPr>
      </w:pPr>
      <w:r w:rsidRPr="009521B4">
        <w:rPr>
          <w:lang w:val="en-CA"/>
        </w:rPr>
        <w:t xml:space="preserve">Training for sealed source leak testing will be provided by the </w:t>
      </w:r>
      <w:r w:rsidRPr="009521B4">
        <w:rPr>
          <w:b/>
          <w:bCs/>
          <w:lang w:val="en-CA"/>
        </w:rPr>
        <w:t>RSO</w:t>
      </w:r>
      <w:r w:rsidRPr="009521B4">
        <w:rPr>
          <w:lang w:val="en-CA"/>
        </w:rPr>
        <w:t>.</w:t>
      </w:r>
    </w:p>
    <w:p w14:paraId="66DE7D96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43A7A93A" w14:textId="485E5B39" w:rsidR="009521B4" w:rsidRP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9. References</w:t>
      </w:r>
    </w:p>
    <w:p w14:paraId="1213DE01" w14:textId="77777777" w:rsidR="009521B4" w:rsidRPr="009521B4" w:rsidRDefault="009521B4" w:rsidP="009521B4">
      <w:pPr>
        <w:numPr>
          <w:ilvl w:val="0"/>
          <w:numId w:val="50"/>
        </w:numPr>
        <w:ind w:right="-720"/>
        <w:rPr>
          <w:lang w:val="en-CA"/>
        </w:rPr>
      </w:pPr>
      <w:r w:rsidRPr="009521B4">
        <w:rPr>
          <w:lang w:val="en-CA"/>
        </w:rPr>
        <w:t xml:space="preserve">CNSC (2011). </w:t>
      </w:r>
      <w:r w:rsidRPr="009521B4">
        <w:rPr>
          <w:i/>
          <w:iCs/>
          <w:lang w:val="en-CA"/>
        </w:rPr>
        <w:t>Regulatory Expectations for Leak Testing of Sealed Sources</w:t>
      </w:r>
      <w:r w:rsidRPr="009521B4">
        <w:rPr>
          <w:lang w:val="en-CA"/>
        </w:rPr>
        <w:t>, February 7.</w:t>
      </w:r>
    </w:p>
    <w:p w14:paraId="001B0F26" w14:textId="77777777" w:rsidR="009521B4" w:rsidRDefault="009521B4" w:rsidP="009521B4">
      <w:pPr>
        <w:ind w:right="-720"/>
        <w:rPr>
          <w:b/>
          <w:bCs/>
          <w:lang w:val="en-CA"/>
        </w:rPr>
      </w:pPr>
    </w:p>
    <w:p w14:paraId="1F388E3A" w14:textId="0084C235" w:rsidR="009521B4" w:rsidRDefault="009521B4" w:rsidP="009521B4">
      <w:pPr>
        <w:ind w:right="-720"/>
        <w:rPr>
          <w:b/>
          <w:bCs/>
          <w:lang w:val="en-CA"/>
        </w:rPr>
      </w:pPr>
      <w:r w:rsidRPr="009521B4">
        <w:rPr>
          <w:b/>
          <w:bCs/>
          <w:lang w:val="en-CA"/>
        </w:rPr>
        <w:t>10. Revision History</w:t>
      </w:r>
    </w:p>
    <w:p w14:paraId="17CFC142" w14:textId="77777777" w:rsidR="00A77EE3" w:rsidRDefault="00A77EE3" w:rsidP="004A7313">
      <w:pPr>
        <w:rPr>
          <w:b/>
          <w:bCs/>
          <w:lang w:val="en-GB"/>
        </w:rPr>
      </w:pPr>
      <w:bookmarkStart w:id="0" w:name="_Hlk163473616"/>
    </w:p>
    <w:p w14:paraId="319E1ECC" w14:textId="77777777" w:rsidR="00A77EE3" w:rsidRPr="00555E72" w:rsidRDefault="00A77EE3" w:rsidP="00A77EE3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2670"/>
        <w:gridCol w:w="3735"/>
      </w:tblGrid>
      <w:tr w:rsidR="00A77EE3" w:rsidRPr="00555E72" w14:paraId="5BD8638E" w14:textId="77777777" w:rsidTr="00DE3F29">
        <w:tc>
          <w:tcPr>
            <w:tcW w:w="1840" w:type="dxa"/>
            <w:hideMark/>
          </w:tcPr>
          <w:p w14:paraId="1A103C99" w14:textId="77777777" w:rsidR="00A77EE3" w:rsidRPr="00555E72" w:rsidRDefault="00A77EE3" w:rsidP="00DE3F29">
            <w:pPr>
              <w:rPr>
                <w:lang w:val="en-CA"/>
              </w:rPr>
            </w:pPr>
            <w:r w:rsidRPr="00555E72">
              <w:rPr>
                <w:lang w:val="en-CA"/>
              </w:rPr>
              <w:t>Date</w:t>
            </w:r>
          </w:p>
        </w:tc>
        <w:tc>
          <w:tcPr>
            <w:tcW w:w="2670" w:type="dxa"/>
            <w:hideMark/>
          </w:tcPr>
          <w:p w14:paraId="7BF16DCE" w14:textId="77777777" w:rsidR="00A77EE3" w:rsidRPr="00555E72" w:rsidRDefault="00A77EE3" w:rsidP="00DE3F29">
            <w:pPr>
              <w:rPr>
                <w:lang w:val="en-CA"/>
              </w:rPr>
            </w:pPr>
            <w:r w:rsidRPr="00555E72">
              <w:rPr>
                <w:lang w:val="en-CA"/>
              </w:rPr>
              <w:t>Revised by</w:t>
            </w:r>
          </w:p>
        </w:tc>
        <w:tc>
          <w:tcPr>
            <w:tcW w:w="3735" w:type="dxa"/>
            <w:hideMark/>
          </w:tcPr>
          <w:p w14:paraId="780E68D3" w14:textId="77777777" w:rsidR="00A77EE3" w:rsidRPr="00555E72" w:rsidRDefault="00A77EE3" w:rsidP="00DE3F29">
            <w:pPr>
              <w:rPr>
                <w:lang w:val="en-CA"/>
              </w:rPr>
            </w:pPr>
            <w:r w:rsidRPr="00555E72">
              <w:rPr>
                <w:lang w:val="en-CA"/>
              </w:rPr>
              <w:t>Changes</w:t>
            </w:r>
          </w:p>
        </w:tc>
      </w:tr>
      <w:tr w:rsidR="00A77EE3" w:rsidRPr="00555E72" w14:paraId="5DE9B075" w14:textId="77777777" w:rsidTr="00DE3F29">
        <w:tc>
          <w:tcPr>
            <w:tcW w:w="1840" w:type="dxa"/>
            <w:hideMark/>
          </w:tcPr>
          <w:p w14:paraId="17703700" w14:textId="77777777" w:rsidR="00A77EE3" w:rsidRPr="00555E72" w:rsidRDefault="00A77EE3" w:rsidP="00DE3F29">
            <w:pPr>
              <w:rPr>
                <w:lang w:val="en-CA"/>
              </w:rPr>
            </w:pPr>
            <w:r>
              <w:rPr>
                <w:lang w:val="en-CA"/>
              </w:rPr>
              <w:t>05/21/2025</w:t>
            </w:r>
          </w:p>
        </w:tc>
        <w:tc>
          <w:tcPr>
            <w:tcW w:w="2670" w:type="dxa"/>
            <w:hideMark/>
          </w:tcPr>
          <w:p w14:paraId="46FAAA81" w14:textId="77777777" w:rsidR="00A77EE3" w:rsidRPr="00555E72" w:rsidRDefault="00A77EE3" w:rsidP="00DE3F29">
            <w:pPr>
              <w:rPr>
                <w:lang w:val="en-CA"/>
              </w:rPr>
            </w:pPr>
            <w:r w:rsidRPr="00555E72">
              <w:rPr>
                <w:lang w:val="en-CA"/>
              </w:rPr>
              <w:t>Raico Lamela</w:t>
            </w:r>
          </w:p>
        </w:tc>
        <w:tc>
          <w:tcPr>
            <w:tcW w:w="3735" w:type="dxa"/>
            <w:hideMark/>
          </w:tcPr>
          <w:p w14:paraId="196BF6D9" w14:textId="77777777" w:rsidR="00A77EE3" w:rsidRPr="00555E72" w:rsidRDefault="00A77EE3" w:rsidP="00DE3F29">
            <w:pPr>
              <w:rPr>
                <w:lang w:val="en-CA"/>
              </w:rPr>
            </w:pPr>
            <w:r w:rsidRPr="00555E72">
              <w:rPr>
                <w:lang w:val="en-CA"/>
              </w:rPr>
              <w:t xml:space="preserve">Format and </w:t>
            </w:r>
            <w:r>
              <w:rPr>
                <w:lang w:val="en-CA"/>
              </w:rPr>
              <w:t>Sections content updated</w:t>
            </w:r>
          </w:p>
        </w:tc>
      </w:tr>
    </w:tbl>
    <w:p w14:paraId="5F0DDB2C" w14:textId="46F86167" w:rsidR="00A77EE3" w:rsidRDefault="00A77EE3" w:rsidP="004A7313">
      <w:pPr>
        <w:rPr>
          <w:b/>
          <w:bCs/>
          <w:lang w:val="en-GB"/>
        </w:rPr>
      </w:pPr>
    </w:p>
    <w:p w14:paraId="41BD7819" w14:textId="77777777" w:rsidR="00A77EE3" w:rsidRDefault="00A77EE3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34E4C222" w14:textId="77777777" w:rsidR="00A77EE3" w:rsidRDefault="00A77EE3" w:rsidP="004A7313">
      <w:pPr>
        <w:rPr>
          <w:b/>
          <w:bCs/>
          <w:lang w:val="en-GB"/>
        </w:rPr>
      </w:pPr>
    </w:p>
    <w:p w14:paraId="042B742F" w14:textId="1835B282" w:rsidR="001C37B7" w:rsidRDefault="001C37B7" w:rsidP="004A7313">
      <w:pPr>
        <w:rPr>
          <w:b/>
          <w:bCs/>
          <w:lang w:val="en-GB"/>
        </w:rPr>
      </w:pPr>
      <w:r>
        <w:rPr>
          <w:b/>
          <w:bCs/>
          <w:lang w:val="en-GB"/>
        </w:rPr>
        <w:t>Appendix A</w:t>
      </w:r>
    </w:p>
    <w:p w14:paraId="2751B221" w14:textId="77777777" w:rsidR="001C37B7" w:rsidRDefault="001C37B7" w:rsidP="00C6103F">
      <w:pPr>
        <w:tabs>
          <w:tab w:val="center" w:pos="4680"/>
        </w:tabs>
        <w:rPr>
          <w:b/>
          <w:bCs/>
          <w:lang w:val="en-GB"/>
        </w:rPr>
      </w:pPr>
    </w:p>
    <w:p w14:paraId="68CC4499" w14:textId="51718E16" w:rsidR="00C6103F" w:rsidRDefault="00C6103F" w:rsidP="00C6103F">
      <w:pPr>
        <w:tabs>
          <w:tab w:val="center" w:pos="4680"/>
        </w:tabs>
        <w:jc w:val="center"/>
        <w:rPr>
          <w:b/>
          <w:bCs/>
          <w:lang w:val="en-GB"/>
        </w:rPr>
      </w:pPr>
      <w:r>
        <w:rPr>
          <w:b/>
          <w:bCs/>
          <w:lang w:val="en-GB"/>
        </w:rPr>
        <w:t>Queen’s University</w:t>
      </w:r>
    </w:p>
    <w:p w14:paraId="7F709E2F" w14:textId="77777777" w:rsidR="00C6103F" w:rsidRDefault="00C6103F" w:rsidP="00C6103F">
      <w:pPr>
        <w:tabs>
          <w:tab w:val="center" w:pos="46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>Environmental Health &amp; Safety</w:t>
      </w:r>
    </w:p>
    <w:p w14:paraId="1E7173E7" w14:textId="77777777" w:rsidR="00C6103F" w:rsidRDefault="00C6103F" w:rsidP="00C6103F">
      <w:pPr>
        <w:tabs>
          <w:tab w:val="center" w:pos="4680"/>
        </w:tabs>
        <w:rPr>
          <w:lang w:val="en-GB"/>
        </w:rPr>
      </w:pPr>
      <w:r>
        <w:rPr>
          <w:b/>
          <w:bCs/>
          <w:lang w:val="en-GB"/>
        </w:rPr>
        <w:tab/>
        <w:t>Sealed Source Leak Testing Procedures</w:t>
      </w:r>
    </w:p>
    <w:p w14:paraId="01781E18" w14:textId="77777777" w:rsidR="00C6103F" w:rsidRDefault="00C6103F" w:rsidP="00C6103F">
      <w:pPr>
        <w:rPr>
          <w:lang w:val="en-GB"/>
        </w:rPr>
      </w:pPr>
    </w:p>
    <w:p w14:paraId="78272288" w14:textId="77777777" w:rsidR="00C6103F" w:rsidRDefault="00C6103F" w:rsidP="00C6103F">
      <w:pPr>
        <w:jc w:val="center"/>
        <w:rPr>
          <w:lang w:val="en-GB"/>
        </w:rPr>
      </w:pPr>
      <w:r>
        <w:rPr>
          <w:b/>
          <w:bCs/>
          <w:lang w:val="en-GB"/>
        </w:rPr>
        <w:t>Sealed Source Wipe Testing Procedure:</w:t>
      </w:r>
    </w:p>
    <w:p w14:paraId="1064B4DF" w14:textId="77777777" w:rsidR="00C6103F" w:rsidRDefault="00C6103F" w:rsidP="00C6103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n-GB"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9649EB" w:rsidRPr="009649EB" w14:paraId="6016C67F" w14:textId="77777777" w:rsidTr="009649E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26E1CED9" w14:textId="77777777" w:rsidR="009649EB" w:rsidRPr="009649EB" w:rsidRDefault="009649EB" w:rsidP="009649EB">
            <w:pPr>
              <w:jc w:val="right"/>
              <w:rPr>
                <w:lang w:val="en-GB"/>
              </w:rPr>
            </w:pPr>
            <w:r w:rsidRPr="009649EB">
              <w:rPr>
                <w:lang w:val="en-GB"/>
              </w:rPr>
              <w:t>Permit #</w:t>
            </w:r>
          </w:p>
        </w:tc>
        <w:tc>
          <w:tcPr>
            <w:tcW w:w="2472" w:type="dxa"/>
            <w:tcBorders>
              <w:left w:val="nil"/>
              <w:right w:val="nil"/>
            </w:tcBorders>
          </w:tcPr>
          <w:p w14:paraId="3FC91281" w14:textId="36BE5EEB" w:rsidR="009649EB" w:rsidRPr="009649EB" w:rsidRDefault="009649EB" w:rsidP="00A42764">
            <w:pPr>
              <w:rPr>
                <w:lang w:val="en-GB"/>
              </w:rPr>
            </w:pPr>
            <w:r w:rsidRPr="009649EB">
              <w:rPr>
                <w:lang w:val="en-GB"/>
              </w:rPr>
              <w:t xml:space="preserve">  </w:t>
            </w:r>
            <w:r w:rsidRPr="009649EB">
              <w:rPr>
                <w:lang w:val="en-GB"/>
              </w:rPr>
              <w:tab/>
            </w:r>
            <w:r w:rsidRPr="009649EB">
              <w:rPr>
                <w:lang w:val="en-GB"/>
              </w:rPr>
              <w:tab/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14:paraId="1FD7B722" w14:textId="15E96D53" w:rsidR="009649EB" w:rsidRPr="009649EB" w:rsidRDefault="009649EB" w:rsidP="009649EB">
            <w:pPr>
              <w:jc w:val="right"/>
              <w:rPr>
                <w:lang w:val="en-GB"/>
              </w:rPr>
            </w:pPr>
            <w:r w:rsidRPr="009649EB">
              <w:rPr>
                <w:lang w:val="en-GB"/>
              </w:rPr>
              <w:t xml:space="preserve">Permit Holder </w:t>
            </w:r>
          </w:p>
        </w:tc>
        <w:tc>
          <w:tcPr>
            <w:tcW w:w="2473" w:type="dxa"/>
            <w:tcBorders>
              <w:left w:val="nil"/>
              <w:right w:val="nil"/>
            </w:tcBorders>
          </w:tcPr>
          <w:p w14:paraId="319945C8" w14:textId="0E5C5CB1" w:rsidR="009649EB" w:rsidRPr="009649EB" w:rsidRDefault="009649EB" w:rsidP="009649EB">
            <w:pPr>
              <w:jc w:val="both"/>
              <w:rPr>
                <w:lang w:val="en-GB"/>
              </w:rPr>
            </w:pPr>
          </w:p>
        </w:tc>
      </w:tr>
      <w:tr w:rsidR="009649EB" w:rsidRPr="009649EB" w14:paraId="0E58B0CA" w14:textId="77777777" w:rsidTr="009649E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4C9E2DB" w14:textId="77777777" w:rsidR="009649EB" w:rsidRPr="009649EB" w:rsidRDefault="009649EB" w:rsidP="009649EB">
            <w:pPr>
              <w:jc w:val="right"/>
              <w:rPr>
                <w:lang w:val="en-GB"/>
              </w:rPr>
            </w:pPr>
            <w:r w:rsidRPr="009649EB">
              <w:rPr>
                <w:lang w:val="en-GB"/>
              </w:rPr>
              <w:t>Building</w:t>
            </w:r>
          </w:p>
        </w:tc>
        <w:tc>
          <w:tcPr>
            <w:tcW w:w="2472" w:type="dxa"/>
            <w:tcBorders>
              <w:left w:val="nil"/>
              <w:right w:val="nil"/>
            </w:tcBorders>
          </w:tcPr>
          <w:p w14:paraId="3010DAE7" w14:textId="127AB62F" w:rsidR="009649EB" w:rsidRPr="009649EB" w:rsidRDefault="009649EB" w:rsidP="00A42764">
            <w:pPr>
              <w:rPr>
                <w:lang w:val="en-GB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14:paraId="11AAA69D" w14:textId="6FEB7397" w:rsidR="009649EB" w:rsidRPr="009649EB" w:rsidRDefault="009649EB" w:rsidP="009649EB">
            <w:pPr>
              <w:jc w:val="right"/>
              <w:rPr>
                <w:lang w:val="en-GB"/>
              </w:rPr>
            </w:pPr>
            <w:r w:rsidRPr="009649EB">
              <w:rPr>
                <w:lang w:val="en-GB"/>
              </w:rPr>
              <w:t>Room</w:t>
            </w:r>
          </w:p>
        </w:tc>
        <w:tc>
          <w:tcPr>
            <w:tcW w:w="2473" w:type="dxa"/>
            <w:tcBorders>
              <w:left w:val="nil"/>
              <w:right w:val="nil"/>
            </w:tcBorders>
          </w:tcPr>
          <w:p w14:paraId="5AC68E94" w14:textId="77777777" w:rsidR="009649EB" w:rsidRPr="009649EB" w:rsidRDefault="009649EB" w:rsidP="009649EB">
            <w:pPr>
              <w:jc w:val="both"/>
              <w:rPr>
                <w:lang w:val="en-GB"/>
              </w:rPr>
            </w:pPr>
          </w:p>
        </w:tc>
      </w:tr>
      <w:tr w:rsidR="009649EB" w:rsidRPr="009649EB" w14:paraId="08070372" w14:textId="77777777" w:rsidTr="009649E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B82F3DF" w14:textId="77777777" w:rsidR="009649EB" w:rsidRPr="009649EB" w:rsidRDefault="009649EB" w:rsidP="009649EB">
            <w:pPr>
              <w:jc w:val="right"/>
              <w:rPr>
                <w:lang w:val="en-GB"/>
              </w:rPr>
            </w:pPr>
            <w:r w:rsidRPr="009649EB">
              <w:rPr>
                <w:lang w:val="en-GB"/>
              </w:rPr>
              <w:t>Manufacturer</w:t>
            </w:r>
          </w:p>
        </w:tc>
        <w:tc>
          <w:tcPr>
            <w:tcW w:w="2472" w:type="dxa"/>
            <w:tcBorders>
              <w:left w:val="nil"/>
              <w:right w:val="nil"/>
            </w:tcBorders>
          </w:tcPr>
          <w:p w14:paraId="69D29E95" w14:textId="25A5932C" w:rsidR="009649EB" w:rsidRPr="009649EB" w:rsidRDefault="009649EB" w:rsidP="00A42764">
            <w:pPr>
              <w:rPr>
                <w:lang w:val="en-GB"/>
              </w:rPr>
            </w:pPr>
            <w:r w:rsidRPr="009649EB">
              <w:rPr>
                <w:lang w:val="en-GB"/>
              </w:rPr>
              <w:t xml:space="preserve">  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14:paraId="501A9B9C" w14:textId="77777777" w:rsidR="009649EB" w:rsidRPr="009649EB" w:rsidRDefault="009649EB" w:rsidP="009649EB">
            <w:pPr>
              <w:jc w:val="right"/>
              <w:rPr>
                <w:lang w:val="en-GB"/>
              </w:rPr>
            </w:pPr>
          </w:p>
        </w:tc>
        <w:tc>
          <w:tcPr>
            <w:tcW w:w="2473" w:type="dxa"/>
            <w:tcBorders>
              <w:left w:val="nil"/>
              <w:right w:val="nil"/>
            </w:tcBorders>
          </w:tcPr>
          <w:p w14:paraId="27D09593" w14:textId="77777777" w:rsidR="009649EB" w:rsidRPr="009649EB" w:rsidRDefault="009649EB" w:rsidP="009649EB">
            <w:pPr>
              <w:jc w:val="both"/>
              <w:rPr>
                <w:lang w:val="en-GB"/>
              </w:rPr>
            </w:pPr>
          </w:p>
        </w:tc>
      </w:tr>
      <w:tr w:rsidR="009649EB" w:rsidRPr="009649EB" w14:paraId="3C06BEFB" w14:textId="77777777" w:rsidTr="009649E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101BD421" w14:textId="77777777" w:rsidR="009649EB" w:rsidRPr="009649EB" w:rsidRDefault="009649EB" w:rsidP="009649EB">
            <w:pPr>
              <w:jc w:val="right"/>
              <w:rPr>
                <w:lang w:val="en-GB"/>
              </w:rPr>
            </w:pPr>
            <w:r w:rsidRPr="009649EB">
              <w:rPr>
                <w:lang w:val="en-GB"/>
              </w:rPr>
              <w:t>Serial #</w:t>
            </w:r>
          </w:p>
        </w:tc>
        <w:tc>
          <w:tcPr>
            <w:tcW w:w="2472" w:type="dxa"/>
            <w:tcBorders>
              <w:left w:val="nil"/>
              <w:right w:val="nil"/>
            </w:tcBorders>
          </w:tcPr>
          <w:p w14:paraId="16A5B3CF" w14:textId="4288BB00" w:rsidR="009649EB" w:rsidRPr="009649EB" w:rsidRDefault="009649EB" w:rsidP="00A42764">
            <w:pPr>
              <w:rPr>
                <w:lang w:val="en-GB"/>
              </w:rPr>
            </w:pPr>
            <w:r w:rsidRPr="009649EB">
              <w:rPr>
                <w:lang w:val="en-GB"/>
              </w:rPr>
              <w:t xml:space="preserve">   </w:t>
            </w:r>
            <w:r w:rsidRPr="009649EB">
              <w:rPr>
                <w:lang w:val="en-GB"/>
              </w:rPr>
              <w:tab/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14:paraId="6DEFBA0E" w14:textId="7A95382E" w:rsidR="009649EB" w:rsidRPr="009649EB" w:rsidRDefault="009649EB" w:rsidP="009649EB">
            <w:pPr>
              <w:jc w:val="right"/>
              <w:rPr>
                <w:lang w:val="en-GB"/>
              </w:rPr>
            </w:pPr>
            <w:r w:rsidRPr="009649EB">
              <w:rPr>
                <w:lang w:val="en-GB"/>
              </w:rPr>
              <w:t>Model #</w:t>
            </w:r>
          </w:p>
        </w:tc>
        <w:tc>
          <w:tcPr>
            <w:tcW w:w="2473" w:type="dxa"/>
            <w:tcBorders>
              <w:left w:val="nil"/>
              <w:right w:val="nil"/>
            </w:tcBorders>
          </w:tcPr>
          <w:p w14:paraId="20C18B39" w14:textId="77777777" w:rsidR="009649EB" w:rsidRPr="009649EB" w:rsidRDefault="009649EB" w:rsidP="009649EB">
            <w:pPr>
              <w:jc w:val="both"/>
              <w:rPr>
                <w:lang w:val="en-GB"/>
              </w:rPr>
            </w:pPr>
          </w:p>
        </w:tc>
      </w:tr>
      <w:tr w:rsidR="009649EB" w:rsidRPr="009649EB" w14:paraId="310FE346" w14:textId="77777777" w:rsidTr="009649E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9D982A4" w14:textId="77777777" w:rsidR="009649EB" w:rsidRPr="009649EB" w:rsidRDefault="009649EB" w:rsidP="009649EB">
            <w:pPr>
              <w:jc w:val="right"/>
              <w:rPr>
                <w:lang w:val="en-GB"/>
              </w:rPr>
            </w:pPr>
            <w:r w:rsidRPr="009649EB">
              <w:rPr>
                <w:lang w:val="en-GB"/>
              </w:rPr>
              <w:t>Isotope</w:t>
            </w:r>
          </w:p>
        </w:tc>
        <w:tc>
          <w:tcPr>
            <w:tcW w:w="2472" w:type="dxa"/>
            <w:tcBorders>
              <w:left w:val="nil"/>
              <w:right w:val="nil"/>
            </w:tcBorders>
          </w:tcPr>
          <w:p w14:paraId="5875B727" w14:textId="30081E8C" w:rsidR="009649EB" w:rsidRPr="009649EB" w:rsidRDefault="009649EB" w:rsidP="00A42764">
            <w:pPr>
              <w:rPr>
                <w:lang w:val="en-GB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14:paraId="37002A63" w14:textId="16615BB6" w:rsidR="009649EB" w:rsidRPr="009649EB" w:rsidRDefault="009649EB" w:rsidP="009649EB">
            <w:pPr>
              <w:jc w:val="right"/>
              <w:rPr>
                <w:lang w:val="en-GB"/>
              </w:rPr>
            </w:pPr>
            <w:r w:rsidRPr="009649EB">
              <w:rPr>
                <w:lang w:val="en-GB"/>
              </w:rPr>
              <w:t>Activity</w:t>
            </w:r>
          </w:p>
        </w:tc>
        <w:tc>
          <w:tcPr>
            <w:tcW w:w="2473" w:type="dxa"/>
            <w:tcBorders>
              <w:left w:val="nil"/>
              <w:right w:val="nil"/>
            </w:tcBorders>
          </w:tcPr>
          <w:p w14:paraId="1C66DBED" w14:textId="77777777" w:rsidR="009649EB" w:rsidRPr="009649EB" w:rsidRDefault="009649EB" w:rsidP="009649EB">
            <w:pPr>
              <w:jc w:val="both"/>
              <w:rPr>
                <w:lang w:val="en-GB"/>
              </w:rPr>
            </w:pPr>
          </w:p>
        </w:tc>
      </w:tr>
    </w:tbl>
    <w:p w14:paraId="35340B83" w14:textId="77777777" w:rsidR="00C6103F" w:rsidRDefault="00C6103F" w:rsidP="00C6103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n-GB"/>
        </w:rPr>
      </w:pPr>
    </w:p>
    <w:p w14:paraId="28AA7051" w14:textId="38D0D2F7" w:rsidR="00C6103F" w:rsidRPr="00CD375C" w:rsidRDefault="00CD375C" w:rsidP="00C6103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lang w:val="en-GB"/>
        </w:rPr>
      </w:pPr>
      <w:r w:rsidRPr="00CD375C">
        <w:rPr>
          <w:b/>
          <w:bCs/>
          <w:lang w:val="en-GB"/>
        </w:rPr>
        <w:t xml:space="preserve">Safety Precautions </w:t>
      </w:r>
      <w:r w:rsidR="00085C1D">
        <w:rPr>
          <w:b/>
          <w:bCs/>
          <w:lang w:val="en-GB"/>
        </w:rPr>
        <w:t>(</w:t>
      </w:r>
      <w:r w:rsidR="000633CB">
        <w:rPr>
          <w:b/>
          <w:bCs/>
          <w:lang w:val="en-GB"/>
        </w:rPr>
        <w:t xml:space="preserve">Use of PPE, badger or any other device and conditions to reduce exposure to radiation leakage from the source </w:t>
      </w:r>
      <w:r w:rsidR="000E3369">
        <w:rPr>
          <w:b/>
          <w:bCs/>
          <w:lang w:val="en-GB"/>
        </w:rPr>
        <w:t xml:space="preserve">ALARA </w:t>
      </w:r>
      <w:r w:rsidR="000633CB">
        <w:rPr>
          <w:b/>
          <w:bCs/>
          <w:lang w:val="en-GB"/>
        </w:rPr>
        <w:t xml:space="preserve">at the time of </w:t>
      </w:r>
      <w:r w:rsidR="00784F36">
        <w:rPr>
          <w:b/>
          <w:bCs/>
          <w:lang w:val="en-GB"/>
        </w:rPr>
        <w:t xml:space="preserve">testing the </w:t>
      </w:r>
      <w:proofErr w:type="gramStart"/>
      <w:r w:rsidR="00784F36">
        <w:rPr>
          <w:b/>
          <w:bCs/>
          <w:lang w:val="en-GB"/>
        </w:rPr>
        <w:t xml:space="preserve">source </w:t>
      </w:r>
      <w:r w:rsidR="000633CB">
        <w:rPr>
          <w:b/>
          <w:bCs/>
          <w:lang w:val="en-GB"/>
        </w:rPr>
        <w:t>)</w:t>
      </w:r>
      <w:proofErr w:type="gramEnd"/>
      <w:r w:rsidR="000633CB">
        <w:rPr>
          <w:b/>
          <w:bCs/>
          <w:lang w:val="en-GB"/>
        </w:rPr>
        <w:t xml:space="preserve"> </w:t>
      </w:r>
    </w:p>
    <w:p w14:paraId="7EC31998" w14:textId="1163EE80" w:rsidR="006D0212" w:rsidRPr="00085C1D" w:rsidRDefault="00085C1D" w:rsidP="00C6103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85C1D">
        <w:t>1.</w:t>
      </w:r>
    </w:p>
    <w:p w14:paraId="1E6A064F" w14:textId="5F420D87" w:rsidR="00085C1D" w:rsidRPr="00085C1D" w:rsidRDefault="00085C1D" w:rsidP="00C6103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85C1D">
        <w:t>2.</w:t>
      </w:r>
    </w:p>
    <w:p w14:paraId="247A1C6B" w14:textId="67D04690" w:rsidR="00085C1D" w:rsidRPr="00085C1D" w:rsidRDefault="00085C1D" w:rsidP="00C6103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85C1D">
        <w:t>3.</w:t>
      </w:r>
    </w:p>
    <w:p w14:paraId="13F80C04" w14:textId="29E7CFC6" w:rsidR="00085C1D" w:rsidRPr="00085C1D" w:rsidRDefault="00085C1D" w:rsidP="00C6103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85C1D">
        <w:t>4.</w:t>
      </w:r>
    </w:p>
    <w:p w14:paraId="43354600" w14:textId="77777777" w:rsidR="00085C1D" w:rsidRDefault="00085C1D" w:rsidP="00C6103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7FE7DA5B" w14:textId="77777777" w:rsidR="006D0212" w:rsidRDefault="006D0212" w:rsidP="00C6103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1D52EC17" w14:textId="0AF2E15B" w:rsidR="00295301" w:rsidRDefault="006D0212" w:rsidP="00085C1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D0212">
        <w:rPr>
          <w:b/>
          <w:bCs/>
        </w:rPr>
        <w:t>Leak test instructions</w:t>
      </w:r>
      <w:bookmarkEnd w:id="0"/>
      <w:r w:rsidR="00085C1D">
        <w:rPr>
          <w:b/>
          <w:bCs/>
        </w:rPr>
        <w:t xml:space="preserve"> (must be written following the manufacturer manual) </w:t>
      </w:r>
      <w:r w:rsidR="00195E9C">
        <w:t xml:space="preserve"> </w:t>
      </w:r>
    </w:p>
    <w:p w14:paraId="45633260" w14:textId="77777777" w:rsidR="00784F36" w:rsidRPr="00085C1D" w:rsidRDefault="00784F36" w:rsidP="00784F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85C1D">
        <w:t>1.</w:t>
      </w:r>
    </w:p>
    <w:p w14:paraId="099075EE" w14:textId="77777777" w:rsidR="00784F36" w:rsidRPr="00085C1D" w:rsidRDefault="00784F36" w:rsidP="00784F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85C1D">
        <w:t>2.</w:t>
      </w:r>
    </w:p>
    <w:p w14:paraId="0608D1E7" w14:textId="77777777" w:rsidR="00784F36" w:rsidRPr="00085C1D" w:rsidRDefault="00784F36" w:rsidP="00784F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85C1D">
        <w:t>3.</w:t>
      </w:r>
    </w:p>
    <w:p w14:paraId="1B69455D" w14:textId="77777777" w:rsidR="00784F36" w:rsidRPr="00085C1D" w:rsidRDefault="00784F36" w:rsidP="00784F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85C1D">
        <w:t>4.</w:t>
      </w:r>
    </w:p>
    <w:p w14:paraId="2597A35F" w14:textId="3C6D78F7" w:rsidR="0008172F" w:rsidRDefault="0008172F">
      <w:pPr>
        <w:rPr>
          <w:b/>
          <w:bCs/>
        </w:rPr>
      </w:pPr>
      <w:r>
        <w:rPr>
          <w:b/>
          <w:bCs/>
        </w:rPr>
        <w:br w:type="page"/>
      </w:r>
    </w:p>
    <w:p w14:paraId="6014BAB9" w14:textId="77777777" w:rsidR="00911624" w:rsidRPr="006E306E" w:rsidRDefault="00911624" w:rsidP="00911624">
      <w:pPr>
        <w:pStyle w:val="Heading1"/>
        <w:jc w:val="center"/>
        <w:rPr>
          <w:rFonts w:ascii="Palatino Linotype" w:hAnsi="Palatino Linotype"/>
        </w:rPr>
      </w:pPr>
      <w:bookmarkStart w:id="1" w:name="_Toc120206346"/>
      <w:r>
        <w:rPr>
          <w:rFonts w:ascii="Palatino Linotype" w:hAnsi="Palatino Linotype"/>
        </w:rPr>
        <w:lastRenderedPageBreak/>
        <w:t>A</w:t>
      </w:r>
      <w:r w:rsidRPr="006E306E">
        <w:rPr>
          <w:rFonts w:ascii="Palatino Linotype" w:hAnsi="Palatino Linotype"/>
        </w:rPr>
        <w:t>ppendix 13</w:t>
      </w:r>
      <w:r>
        <w:rPr>
          <w:rFonts w:ascii="Palatino Linotype" w:hAnsi="Palatino Linotype"/>
        </w:rPr>
        <w:t xml:space="preserve"> – Sealed Radiation Source Leak Testing Certificate</w:t>
      </w:r>
      <w:bookmarkEnd w:id="1"/>
    </w:p>
    <w:p w14:paraId="055AEAD3" w14:textId="77777777" w:rsidR="00911624" w:rsidRPr="002A3444" w:rsidRDefault="00911624" w:rsidP="00911624">
      <w:pPr>
        <w:widowControl w:val="0"/>
        <w:tabs>
          <w:tab w:val="left" w:pos="5139"/>
          <w:tab w:val="left" w:pos="5859"/>
        </w:tabs>
        <w:spacing w:before="69" w:line="243" w:lineRule="auto"/>
        <w:ind w:left="100" w:right="1242"/>
      </w:pPr>
      <w:r w:rsidRPr="002A3444">
        <w:t>Queen’s University</w:t>
      </w:r>
      <w:r w:rsidRPr="002A3444">
        <w:tab/>
        <w:t xml:space="preserve">Contact Person: </w:t>
      </w:r>
      <w:r>
        <w:t>Jamie Coad, RSO</w:t>
      </w:r>
      <w:r w:rsidRPr="002A3444">
        <w:t xml:space="preserve"> </w:t>
      </w:r>
      <w:r w:rsidRPr="002A3444">
        <w:rPr>
          <w:spacing w:val="-1"/>
        </w:rPr>
        <w:t>Environmental</w:t>
      </w:r>
      <w:r w:rsidRPr="002A3444">
        <w:t xml:space="preserve"> Health &amp; Safe</w:t>
      </w:r>
      <w:r>
        <w:t>ty</w:t>
      </w:r>
      <w:r>
        <w:tab/>
        <w:t>Phone: (613) 533-6000 78358          355 King</w:t>
      </w:r>
      <w:r w:rsidRPr="002A3444">
        <w:t xml:space="preserve"> Street</w:t>
      </w:r>
      <w:r>
        <w:t xml:space="preserve"> West, 1</w:t>
      </w:r>
      <w:r w:rsidRPr="00D32B33">
        <w:rPr>
          <w:vertAlign w:val="superscript"/>
        </w:rPr>
        <w:t>st</w:t>
      </w:r>
      <w:r>
        <w:t xml:space="preserve"> Floor, West Wing</w:t>
      </w:r>
      <w:r w:rsidRPr="002A3444">
        <w:tab/>
        <w:t>Phone 24 Hours: (613) 533-6111</w:t>
      </w:r>
    </w:p>
    <w:p w14:paraId="0BEF50AF" w14:textId="343687BC" w:rsidR="00911624" w:rsidRPr="002A3444" w:rsidRDefault="00911624" w:rsidP="00911624">
      <w:pPr>
        <w:widowControl w:val="0"/>
        <w:tabs>
          <w:tab w:val="left" w:pos="5141"/>
        </w:tabs>
        <w:spacing w:line="486" w:lineRule="auto"/>
        <w:ind w:left="100" w:right="891"/>
      </w:pPr>
      <w:r w:rsidRPr="002A3444">
        <w:t>Kingston, ON</w:t>
      </w:r>
      <w:r>
        <w:t>, K7L 3N6</w:t>
      </w:r>
      <w:r w:rsidRPr="002A3444">
        <w:rPr>
          <w:spacing w:val="-1"/>
        </w:rPr>
        <w:tab/>
      </w:r>
      <w:r w:rsidRPr="002A3444">
        <w:t xml:space="preserve">(Queen’s </w:t>
      </w:r>
      <w:r w:rsidRPr="002A3444">
        <w:rPr>
          <w:spacing w:val="-1"/>
        </w:rPr>
        <w:t>Emergency</w:t>
      </w:r>
      <w:r w:rsidRPr="002A3444">
        <w:t xml:space="preserve"> Report Centre)</w:t>
      </w:r>
      <w:r w:rsidRPr="002A3444">
        <w:rPr>
          <w:spacing w:val="27"/>
        </w:rPr>
        <w:t xml:space="preserve"> </w:t>
      </w:r>
      <w:r w:rsidRPr="002A3444">
        <w:t xml:space="preserve">CNSC </w:t>
      </w:r>
      <w:proofErr w:type="spellStart"/>
      <w:r w:rsidRPr="002A3444">
        <w:t>Licence</w:t>
      </w:r>
      <w:proofErr w:type="spellEnd"/>
      <w:r w:rsidRPr="002A3444">
        <w:t xml:space="preserve">: </w:t>
      </w:r>
    </w:p>
    <w:p w14:paraId="76F70D9B" w14:textId="77777777" w:rsidR="00911624" w:rsidRPr="00E82762" w:rsidRDefault="00911624" w:rsidP="00911624">
      <w:pPr>
        <w:pStyle w:val="BodyText"/>
        <w:rPr>
          <w:b/>
        </w:rPr>
      </w:pPr>
      <w:r w:rsidRPr="00E82762">
        <w:rPr>
          <w:b/>
        </w:rPr>
        <w:t>Wipe Sampler’s Information</w:t>
      </w:r>
    </w:p>
    <w:p w14:paraId="57103EFE" w14:textId="77777777" w:rsidR="00911624" w:rsidRPr="002A3444" w:rsidRDefault="00911624" w:rsidP="00911624">
      <w:pPr>
        <w:widowControl w:val="0"/>
        <w:tabs>
          <w:tab w:val="left" w:pos="6578"/>
        </w:tabs>
        <w:spacing w:line="243" w:lineRule="auto"/>
        <w:ind w:left="820" w:right="2979"/>
      </w:pPr>
      <w:r w:rsidRPr="002A3444">
        <w:rPr>
          <w:spacing w:val="-1"/>
        </w:rPr>
        <w:t>Name:</w:t>
      </w:r>
      <w:r w:rsidRPr="002A3444">
        <w:rPr>
          <w:spacing w:val="22"/>
        </w:rPr>
        <w:t xml:space="preserve"> </w:t>
      </w:r>
      <w:r w:rsidRPr="002A3444">
        <w:rPr>
          <w:u w:val="thick" w:color="000000"/>
        </w:rPr>
        <w:t xml:space="preserve"> </w:t>
      </w:r>
      <w:r w:rsidRPr="002A3444">
        <w:rPr>
          <w:u w:val="thick" w:color="000000"/>
        </w:rPr>
        <w:tab/>
      </w:r>
      <w:r w:rsidRPr="002A3444">
        <w:rPr>
          <w:spacing w:val="21"/>
        </w:rPr>
        <w:t xml:space="preserve"> </w:t>
      </w:r>
      <w:r w:rsidRPr="002A3444">
        <w:t>Address:</w:t>
      </w:r>
      <w:r w:rsidRPr="002A3444">
        <w:rPr>
          <w:spacing w:val="22"/>
        </w:rPr>
        <w:t xml:space="preserve"> </w:t>
      </w:r>
      <w:r w:rsidRPr="002A3444">
        <w:rPr>
          <w:u w:val="thick" w:color="000000"/>
        </w:rPr>
        <w:t xml:space="preserve"> </w:t>
      </w:r>
      <w:r w:rsidRPr="002A3444">
        <w:rPr>
          <w:u w:val="thick" w:color="000000"/>
        </w:rPr>
        <w:tab/>
      </w:r>
    </w:p>
    <w:p w14:paraId="254D719D" w14:textId="77777777" w:rsidR="00911624" w:rsidRPr="002A3444" w:rsidRDefault="00911624" w:rsidP="00911624">
      <w:pPr>
        <w:widowControl w:val="0"/>
        <w:spacing w:before="9"/>
        <w:rPr>
          <w:sz w:val="17"/>
          <w:szCs w:val="17"/>
        </w:rPr>
      </w:pPr>
    </w:p>
    <w:p w14:paraId="270C579F" w14:textId="77777777" w:rsidR="00911624" w:rsidRPr="002A3444" w:rsidRDefault="00911624" w:rsidP="00911624">
      <w:pPr>
        <w:widowControl w:val="0"/>
        <w:spacing w:line="20" w:lineRule="atLeast"/>
        <w:ind w:left="1745"/>
        <w:rPr>
          <w:sz w:val="2"/>
          <w:szCs w:val="2"/>
        </w:rPr>
      </w:pPr>
      <w:r w:rsidRPr="002A3444">
        <w:rPr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6396EDF" wp14:editId="445F5946">
                <wp:extent cx="3075940" cy="13970"/>
                <wp:effectExtent l="6350" t="635" r="3810" b="4445"/>
                <wp:docPr id="2040" name="Group 2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5940" cy="13970"/>
                          <a:chOff x="0" y="0"/>
                          <a:chExt cx="4844" cy="22"/>
                        </a:xfrm>
                      </wpg:grpSpPr>
                      <wpg:grpSp>
                        <wpg:cNvPr id="2041" name="Group 66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823" cy="2"/>
                            <a:chOff x="11" y="11"/>
                            <a:chExt cx="4823" cy="2"/>
                          </a:xfrm>
                        </wpg:grpSpPr>
                        <wps:wsp>
                          <wps:cNvPr id="2042" name="Freeform 66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82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823"/>
                                <a:gd name="T2" fmla="+- 0 4833 11"/>
                                <a:gd name="T3" fmla="*/ T2 w 4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23">
                                  <a:moveTo>
                                    <a:pt x="0" y="0"/>
                                  </a:moveTo>
                                  <a:lnTo>
                                    <a:pt x="482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14390D17">
              <v:group id="Group 2040" style="width:242.2pt;height:1.1pt;mso-position-horizontal-relative:char;mso-position-vertical-relative:line" coordsize="4844,22" o:spid="_x0000_s1026" w14:anchorId="4FF0DC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">
                <v:group id="Group 665" style="position:absolute;left:11;top:11;width:4823;height:2" coordsize="4823,2" coordorigin="11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ggp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">
                  <v:shape id="Freeform 666" style="position:absolute;left:11;top:11;width:4823;height:2;visibility:visible;mso-wrap-style:square;v-text-anchor:top" coordsize="4823,2" o:spid="_x0000_s1028" filled="f" strokeweight="1.06pt" path="m,l482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">
                    <v:path arrowok="t" o:connecttype="custom" o:connectlocs="0,0;4822,0" o:connectangles="0,0"/>
                  </v:shape>
                </v:group>
                <w10:anchorlock/>
              </v:group>
            </w:pict>
          </mc:Fallback>
        </mc:AlternateContent>
      </w:r>
    </w:p>
    <w:p w14:paraId="1F8A4275" w14:textId="77777777" w:rsidR="00911624" w:rsidRPr="002A3444" w:rsidRDefault="00911624" w:rsidP="00911624">
      <w:pPr>
        <w:widowControl w:val="0"/>
        <w:tabs>
          <w:tab w:val="left" w:pos="6578"/>
        </w:tabs>
        <w:spacing w:before="46" w:line="243" w:lineRule="auto"/>
        <w:ind w:left="820" w:right="2979"/>
      </w:pPr>
      <w:r w:rsidRPr="002A3444">
        <w:t>Phone:</w:t>
      </w:r>
      <w:r w:rsidRPr="002A3444">
        <w:rPr>
          <w:spacing w:val="22"/>
        </w:rPr>
        <w:t xml:space="preserve"> </w:t>
      </w:r>
      <w:r w:rsidRPr="002A3444">
        <w:rPr>
          <w:u w:val="thick" w:color="000000"/>
        </w:rPr>
        <w:t xml:space="preserve"> </w:t>
      </w:r>
      <w:r w:rsidRPr="002A3444">
        <w:rPr>
          <w:u w:val="thick" w:color="000000"/>
        </w:rPr>
        <w:tab/>
      </w:r>
      <w:r w:rsidRPr="002A3444">
        <w:t xml:space="preserve"> Signature: </w:t>
      </w:r>
      <w:r w:rsidRPr="002A3444">
        <w:rPr>
          <w:spacing w:val="-29"/>
        </w:rPr>
        <w:t xml:space="preserve"> </w:t>
      </w:r>
      <w:r w:rsidRPr="002A3444">
        <w:rPr>
          <w:u w:val="thick" w:color="000000"/>
        </w:rPr>
        <w:t xml:space="preserve"> </w:t>
      </w:r>
      <w:r w:rsidRPr="002A3444">
        <w:rPr>
          <w:u w:val="thick" w:color="000000"/>
        </w:rPr>
        <w:tab/>
      </w:r>
    </w:p>
    <w:p w14:paraId="1624583A" w14:textId="77777777" w:rsidR="00911624" w:rsidRPr="002A3444" w:rsidRDefault="00911624" w:rsidP="00911624">
      <w:pPr>
        <w:widowControl w:val="0"/>
        <w:spacing w:before="7"/>
      </w:pPr>
    </w:p>
    <w:p w14:paraId="0B5954C2" w14:textId="77777777" w:rsidR="00911624" w:rsidRPr="00E82762" w:rsidRDefault="00911624" w:rsidP="00911624">
      <w:pPr>
        <w:rPr>
          <w:b/>
        </w:rPr>
      </w:pPr>
      <w:r w:rsidRPr="00E82762">
        <w:rPr>
          <w:b/>
        </w:rPr>
        <w:t>Source Information</w:t>
      </w:r>
    </w:p>
    <w:p w14:paraId="342A8E2B" w14:textId="77777777" w:rsidR="00911624" w:rsidRPr="002A3444" w:rsidRDefault="00911624" w:rsidP="00911624">
      <w:pPr>
        <w:widowControl w:val="0"/>
        <w:tabs>
          <w:tab w:val="left" w:pos="4058"/>
          <w:tab w:val="left" w:pos="8018"/>
        </w:tabs>
        <w:spacing w:line="243" w:lineRule="auto"/>
        <w:ind w:left="820" w:right="1539"/>
        <w:jc w:val="both"/>
      </w:pPr>
      <w:proofErr w:type="gramStart"/>
      <w:r w:rsidRPr="002A3444">
        <w:rPr>
          <w:spacing w:val="-1"/>
        </w:rPr>
        <w:t>Permit</w:t>
      </w:r>
      <w:r w:rsidRPr="002A3444">
        <w:t xml:space="preserve"> #:</w:t>
      </w:r>
      <w:proofErr w:type="gramEnd"/>
      <w:r w:rsidRPr="002A3444">
        <w:rPr>
          <w:u w:val="thick" w:color="000000"/>
        </w:rPr>
        <w:tab/>
      </w:r>
      <w:r w:rsidRPr="002A3444">
        <w:rPr>
          <w:spacing w:val="-1"/>
        </w:rPr>
        <w:t>Permit</w:t>
      </w:r>
      <w:r w:rsidRPr="002A3444">
        <w:t xml:space="preserve"> Holder: </w:t>
      </w:r>
      <w:r w:rsidRPr="002A3444">
        <w:rPr>
          <w:spacing w:val="-29"/>
        </w:rPr>
        <w:t xml:space="preserve"> </w:t>
      </w:r>
      <w:r w:rsidRPr="002A3444">
        <w:rPr>
          <w:u w:val="thick" w:color="000000"/>
        </w:rPr>
        <w:t xml:space="preserve"> </w:t>
      </w:r>
      <w:r w:rsidRPr="002A3444">
        <w:rPr>
          <w:u w:val="thick" w:color="000000"/>
        </w:rPr>
        <w:tab/>
      </w:r>
      <w:r w:rsidRPr="002A3444">
        <w:rPr>
          <w:spacing w:val="28"/>
        </w:rPr>
        <w:t xml:space="preserve"> </w:t>
      </w:r>
      <w:r w:rsidRPr="002A3444">
        <w:t>Building:</w:t>
      </w:r>
      <w:r w:rsidRPr="002A3444">
        <w:rPr>
          <w:u w:val="thick" w:color="000000"/>
        </w:rPr>
        <w:tab/>
      </w:r>
      <w:r w:rsidRPr="002A3444">
        <w:rPr>
          <w:spacing w:val="-1"/>
        </w:rPr>
        <w:t>Room:</w:t>
      </w:r>
      <w:r w:rsidRPr="002A3444">
        <w:t xml:space="preserve"> </w:t>
      </w:r>
      <w:r w:rsidRPr="002A3444">
        <w:rPr>
          <w:spacing w:val="-23"/>
        </w:rPr>
        <w:t xml:space="preserve"> </w:t>
      </w:r>
      <w:r w:rsidRPr="002A3444">
        <w:rPr>
          <w:u w:val="thick" w:color="000000"/>
        </w:rPr>
        <w:t xml:space="preserve"> </w:t>
      </w:r>
      <w:r w:rsidRPr="002A3444">
        <w:rPr>
          <w:u w:val="thick" w:color="000000"/>
        </w:rPr>
        <w:tab/>
      </w:r>
      <w:r w:rsidRPr="002A3444">
        <w:rPr>
          <w:spacing w:val="23"/>
        </w:rPr>
        <w:t xml:space="preserve"> </w:t>
      </w:r>
      <w:r w:rsidRPr="002A3444">
        <w:t>Manufacturer:</w:t>
      </w:r>
      <w:r w:rsidRPr="002A3444">
        <w:rPr>
          <w:spacing w:val="19"/>
        </w:rPr>
        <w:t xml:space="preserve"> </w:t>
      </w:r>
      <w:r w:rsidRPr="002A3444">
        <w:rPr>
          <w:u w:val="thick" w:color="000000"/>
        </w:rPr>
        <w:t xml:space="preserve"> </w:t>
      </w:r>
      <w:r w:rsidRPr="002A3444">
        <w:rPr>
          <w:u w:val="thick" w:color="000000"/>
        </w:rPr>
        <w:tab/>
      </w:r>
      <w:r w:rsidRPr="002A3444">
        <w:rPr>
          <w:u w:val="thick" w:color="000000"/>
        </w:rPr>
        <w:tab/>
      </w:r>
      <w:r w:rsidRPr="002A3444">
        <w:t xml:space="preserve"> Serial #:</w:t>
      </w:r>
      <w:r w:rsidRPr="002A3444">
        <w:rPr>
          <w:u w:val="thick" w:color="000000"/>
        </w:rPr>
        <w:tab/>
      </w:r>
      <w:r w:rsidRPr="002A3444">
        <w:t xml:space="preserve">Model #: </w:t>
      </w:r>
      <w:r w:rsidRPr="002A3444">
        <w:rPr>
          <w:spacing w:val="-29"/>
        </w:rPr>
        <w:t xml:space="preserve"> </w:t>
      </w:r>
      <w:r w:rsidRPr="002A3444">
        <w:rPr>
          <w:u w:val="thick" w:color="000000"/>
        </w:rPr>
        <w:t xml:space="preserve"> </w:t>
      </w:r>
      <w:r w:rsidRPr="002A3444">
        <w:rPr>
          <w:u w:val="thick" w:color="000000"/>
        </w:rPr>
        <w:tab/>
      </w:r>
      <w:r w:rsidRPr="002A3444">
        <w:t xml:space="preserve"> Isotope:</w:t>
      </w:r>
      <w:r w:rsidRPr="002A3444">
        <w:rPr>
          <w:u w:val="thick" w:color="000000"/>
        </w:rPr>
        <w:tab/>
      </w:r>
      <w:r w:rsidRPr="002A3444">
        <w:t>Activity:</w:t>
      </w:r>
      <w:r w:rsidRPr="002A3444">
        <w:rPr>
          <w:spacing w:val="19"/>
        </w:rPr>
        <w:t xml:space="preserve"> </w:t>
      </w:r>
      <w:r w:rsidRPr="002A3444">
        <w:rPr>
          <w:u w:val="thick" w:color="000000"/>
        </w:rPr>
        <w:t xml:space="preserve"> </w:t>
      </w:r>
      <w:r w:rsidRPr="002A3444">
        <w:rPr>
          <w:u w:val="thick" w:color="000000"/>
        </w:rPr>
        <w:tab/>
      </w:r>
    </w:p>
    <w:p w14:paraId="5F9CD552" w14:textId="77777777" w:rsidR="00911624" w:rsidRPr="002A3444" w:rsidRDefault="00911624" w:rsidP="00911624">
      <w:pPr>
        <w:widowControl w:val="0"/>
        <w:spacing w:before="1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1670"/>
        <w:gridCol w:w="1670"/>
        <w:gridCol w:w="1296"/>
        <w:gridCol w:w="1670"/>
        <w:gridCol w:w="1008"/>
        <w:gridCol w:w="988"/>
      </w:tblGrid>
      <w:tr w:rsidR="00911624" w:rsidRPr="002A3444" w14:paraId="610643C0" w14:textId="77777777" w:rsidTr="00BF58B4">
        <w:trPr>
          <w:trHeight w:hRule="exact" w:val="739"/>
        </w:trPr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0927E" w14:textId="77777777" w:rsidR="00911624" w:rsidRPr="002A3444" w:rsidRDefault="00911624" w:rsidP="00BF58B4">
            <w:pPr>
              <w:widowControl w:val="0"/>
              <w:spacing w:before="105"/>
              <w:ind w:left="109"/>
            </w:pPr>
            <w:r w:rsidRPr="002A3444">
              <w:rPr>
                <w:rFonts w:eastAsia="Calibri" w:hAnsi="Calibri"/>
                <w:b/>
                <w:spacing w:val="-1"/>
              </w:rPr>
              <w:t xml:space="preserve">VIAL </w:t>
            </w:r>
            <w:r w:rsidRPr="002A3444">
              <w:rPr>
                <w:rFonts w:eastAsia="Calibri" w:hAnsi="Calibri"/>
                <w:b/>
              </w:rPr>
              <w:t>#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0AE3B" w14:textId="77777777" w:rsidR="00911624" w:rsidRPr="002A3444" w:rsidRDefault="00911624" w:rsidP="00BF58B4">
            <w:pPr>
              <w:widowControl w:val="0"/>
              <w:spacing w:before="105"/>
              <w:ind w:left="543"/>
            </w:pPr>
            <w:r w:rsidRPr="002A3444">
              <w:rPr>
                <w:rFonts w:eastAsia="Calibri" w:hAnsi="Calibri"/>
                <w:b/>
                <w:spacing w:val="-1"/>
              </w:rPr>
              <w:t>CPM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9120F" w14:textId="77777777" w:rsidR="00911624" w:rsidRPr="002A3444" w:rsidRDefault="00911624" w:rsidP="00BF58B4">
            <w:pPr>
              <w:widowControl w:val="0"/>
              <w:spacing w:before="105"/>
              <w:ind w:left="432"/>
            </w:pPr>
            <w:r w:rsidRPr="002A3444">
              <w:rPr>
                <w:rFonts w:eastAsia="Calibri" w:hAnsi="Calibri"/>
                <w:b/>
                <w:spacing w:val="-1"/>
              </w:rPr>
              <w:t>BKGR.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9069" w14:textId="77777777" w:rsidR="00911624" w:rsidRPr="002A3444" w:rsidRDefault="00911624" w:rsidP="00BF58B4">
            <w:pPr>
              <w:widowControl w:val="0"/>
              <w:spacing w:before="105" w:line="244" w:lineRule="auto"/>
              <w:ind w:left="122" w:right="137" w:firstLine="249"/>
            </w:pPr>
            <w:r w:rsidRPr="002A3444">
              <w:rPr>
                <w:rFonts w:eastAsia="Calibri" w:hAnsi="Calibri"/>
                <w:b/>
                <w:spacing w:val="-1"/>
              </w:rPr>
              <w:t>EFF.</w:t>
            </w:r>
            <w:r w:rsidRPr="002A3444">
              <w:rPr>
                <w:rFonts w:eastAsia="Calibri" w:hAnsi="Calibri"/>
                <w:b/>
                <w:spacing w:val="19"/>
              </w:rPr>
              <w:t xml:space="preserve"> </w:t>
            </w:r>
            <w:r w:rsidRPr="002A3444">
              <w:rPr>
                <w:rFonts w:eastAsia="Calibri" w:hAnsi="Calibri"/>
                <w:b/>
                <w:spacing w:val="-1"/>
              </w:rPr>
              <w:t>FACTOR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EC024" w14:textId="77777777" w:rsidR="00911624" w:rsidRPr="002A3444" w:rsidRDefault="00911624" w:rsidP="00BF58B4">
            <w:pPr>
              <w:widowControl w:val="0"/>
              <w:spacing w:before="105"/>
              <w:ind w:left="542"/>
            </w:pPr>
            <w:r w:rsidRPr="002A3444">
              <w:rPr>
                <w:rFonts w:eastAsia="Calibri" w:hAnsi="Calibri"/>
                <w:b/>
                <w:spacing w:val="-1"/>
              </w:rPr>
              <w:t>DPM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E2788" w14:textId="77777777" w:rsidR="00911624" w:rsidRPr="002A3444" w:rsidRDefault="00911624" w:rsidP="00BF58B4">
            <w:pPr>
              <w:widowControl w:val="0"/>
              <w:spacing w:before="105"/>
              <w:ind w:right="16"/>
              <w:jc w:val="center"/>
            </w:pPr>
            <w:r w:rsidRPr="002A3444">
              <w:rPr>
                <w:rFonts w:eastAsia="Calibri" w:hAnsi="Calibri"/>
                <w:b/>
                <w:spacing w:val="-1"/>
              </w:rPr>
              <w:t>&lt;200</w:t>
            </w:r>
          </w:p>
          <w:p w14:paraId="430F4906" w14:textId="77777777" w:rsidR="00911624" w:rsidRPr="002A3444" w:rsidRDefault="00911624" w:rsidP="00BF58B4">
            <w:pPr>
              <w:widowControl w:val="0"/>
              <w:spacing w:before="5"/>
              <w:ind w:right="17"/>
              <w:jc w:val="center"/>
            </w:pPr>
            <w:r w:rsidRPr="002A3444">
              <w:rPr>
                <w:rFonts w:eastAsia="Calibri" w:hAnsi="Calibri"/>
                <w:b/>
                <w:spacing w:val="-1"/>
              </w:rPr>
              <w:t>Bq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142FF" w14:textId="77777777" w:rsidR="00911624" w:rsidRPr="002A3444" w:rsidRDefault="00911624" w:rsidP="00BF58B4">
            <w:pPr>
              <w:widowControl w:val="0"/>
              <w:spacing w:before="105"/>
              <w:ind w:left="1"/>
              <w:jc w:val="center"/>
            </w:pPr>
            <w:r w:rsidRPr="002A3444">
              <w:rPr>
                <w:rFonts w:eastAsia="Calibri" w:hAnsi="Calibri"/>
                <w:b/>
              </w:rPr>
              <w:t>&gt;200</w:t>
            </w:r>
          </w:p>
          <w:p w14:paraId="602405FA" w14:textId="77777777" w:rsidR="00911624" w:rsidRPr="002A3444" w:rsidRDefault="00911624" w:rsidP="00BF58B4">
            <w:pPr>
              <w:widowControl w:val="0"/>
              <w:spacing w:before="5"/>
              <w:jc w:val="center"/>
            </w:pPr>
            <w:r w:rsidRPr="002A3444">
              <w:rPr>
                <w:rFonts w:eastAsia="Calibri" w:hAnsi="Calibri"/>
                <w:b/>
                <w:spacing w:val="-1"/>
              </w:rPr>
              <w:t>Bq</w:t>
            </w:r>
          </w:p>
        </w:tc>
      </w:tr>
      <w:tr w:rsidR="00911624" w:rsidRPr="002A3444" w14:paraId="7A57A105" w14:textId="77777777" w:rsidTr="00BF58B4">
        <w:trPr>
          <w:trHeight w:hRule="exact" w:val="457"/>
        </w:trPr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20739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BF3D0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5782A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F91A3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304C4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A9211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7F3B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911624" w:rsidRPr="002A3444" w14:paraId="1EABD70B" w14:textId="77777777" w:rsidTr="00BF58B4">
        <w:trPr>
          <w:trHeight w:hRule="exact" w:val="457"/>
        </w:trPr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92B90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8F8C5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C8604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E293C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0BE36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DE82C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0AF8F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911624" w:rsidRPr="002A3444" w14:paraId="0A109A50" w14:textId="77777777" w:rsidTr="00BF58B4">
        <w:trPr>
          <w:trHeight w:hRule="exact" w:val="438"/>
        </w:trPr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58F85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FC8F1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CA768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F2350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A886E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0D208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6503B" w14:textId="77777777" w:rsidR="00911624" w:rsidRPr="002A3444" w:rsidRDefault="00911624" w:rsidP="00BF58B4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39FCAF5B" w14:textId="77777777" w:rsidR="00911624" w:rsidRPr="002A3444" w:rsidRDefault="00911624" w:rsidP="00911624">
      <w:pPr>
        <w:widowControl w:val="0"/>
        <w:rPr>
          <w:sz w:val="20"/>
          <w:szCs w:val="20"/>
        </w:rPr>
      </w:pPr>
    </w:p>
    <w:p w14:paraId="04A0E4D1" w14:textId="77777777" w:rsidR="00911624" w:rsidRPr="00E82762" w:rsidRDefault="00911624" w:rsidP="00911624">
      <w:pPr>
        <w:rPr>
          <w:b/>
        </w:rPr>
      </w:pPr>
      <w:r w:rsidRPr="00E82762">
        <w:rPr>
          <w:b/>
        </w:rPr>
        <w:t>Wipe Measurement Information</w:t>
      </w:r>
    </w:p>
    <w:p w14:paraId="0B6A9FFB" w14:textId="77777777" w:rsidR="00911624" w:rsidRPr="002A3444" w:rsidRDefault="00911624" w:rsidP="00911624">
      <w:pPr>
        <w:widowControl w:val="0"/>
        <w:spacing w:before="4"/>
        <w:rPr>
          <w:sz w:val="18"/>
          <w:szCs w:val="18"/>
        </w:rPr>
      </w:pPr>
    </w:p>
    <w:p w14:paraId="63A418E2" w14:textId="7729468C" w:rsidR="00911624" w:rsidRPr="002A3444" w:rsidRDefault="00911624" w:rsidP="002B6401">
      <w:pPr>
        <w:widowControl w:val="0"/>
        <w:tabs>
          <w:tab w:val="left" w:pos="3680"/>
          <w:tab w:val="left" w:pos="4059"/>
          <w:tab w:val="left" w:pos="5138"/>
          <w:tab w:val="left" w:pos="7327"/>
        </w:tabs>
        <w:spacing w:before="69" w:line="243" w:lineRule="auto"/>
        <w:ind w:left="100" w:right="2230"/>
      </w:pPr>
      <w:r w:rsidRPr="002A3444">
        <w:t>Measured by:</w:t>
      </w:r>
      <w:r w:rsidRPr="002A3444">
        <w:rPr>
          <w:u w:val="thick" w:color="000000"/>
        </w:rPr>
        <w:tab/>
      </w:r>
      <w:r w:rsidRPr="002A3444">
        <w:rPr>
          <w:u w:val="thick" w:color="000000"/>
        </w:rPr>
        <w:tab/>
      </w:r>
      <w:r w:rsidRPr="002A3444">
        <w:rPr>
          <w:u w:val="thick" w:color="000000"/>
        </w:rPr>
        <w:tab/>
      </w:r>
      <w:r w:rsidRPr="002A3444">
        <w:t xml:space="preserve">Date:  </w:t>
      </w:r>
      <w:r w:rsidRPr="002A3444">
        <w:rPr>
          <w:spacing w:val="1"/>
        </w:rPr>
        <w:t xml:space="preserve"> </w:t>
      </w:r>
      <w:r w:rsidRPr="002A3444">
        <w:rPr>
          <w:u w:val="thick" w:color="000000"/>
        </w:rPr>
        <w:t xml:space="preserve"> </w:t>
      </w:r>
      <w:r w:rsidRPr="002A3444">
        <w:rPr>
          <w:u w:val="thick" w:color="000000"/>
        </w:rPr>
        <w:tab/>
      </w:r>
      <w:r>
        <w:t xml:space="preserve">                        </w:t>
      </w:r>
      <w:r w:rsidRPr="002A3444">
        <w:t>Phone:</w:t>
      </w:r>
      <w:r w:rsidRPr="002A3444">
        <w:rPr>
          <w:spacing w:val="21"/>
        </w:rPr>
        <w:t xml:space="preserve"> </w:t>
      </w:r>
      <w:r w:rsidR="002B6401">
        <w:rPr>
          <w:u w:val="thick" w:color="000000"/>
        </w:rPr>
        <w:t xml:space="preserve">____________   </w:t>
      </w:r>
      <w:r w:rsidR="001C37B7">
        <w:rPr>
          <w:u w:val="thick" w:color="000000"/>
        </w:rPr>
        <w:t xml:space="preserve">  </w:t>
      </w:r>
      <w:r w:rsidRPr="002A3444">
        <w:t>Signature</w:t>
      </w:r>
      <w:proofErr w:type="gramStart"/>
      <w:r w:rsidRPr="002A3444">
        <w:t xml:space="preserve">: </w:t>
      </w:r>
      <w:r w:rsidRPr="002A3444">
        <w:rPr>
          <w:spacing w:val="-29"/>
        </w:rPr>
        <w:t xml:space="preserve"> </w:t>
      </w:r>
      <w:r w:rsidRPr="002A3444">
        <w:rPr>
          <w:u w:val="thick" w:color="000000"/>
        </w:rPr>
        <w:t xml:space="preserve"> </w:t>
      </w:r>
      <w:r w:rsidRPr="002A3444">
        <w:rPr>
          <w:u w:val="thick" w:color="000000"/>
        </w:rPr>
        <w:tab/>
      </w:r>
      <w:r w:rsidR="002B6401">
        <w:rPr>
          <w:u w:val="thick" w:color="000000"/>
        </w:rPr>
        <w:t>_</w:t>
      </w:r>
      <w:proofErr w:type="gramEnd"/>
      <w:r w:rsidR="002B6401">
        <w:rPr>
          <w:u w:val="thick" w:color="000000"/>
        </w:rPr>
        <w:t>_____________________________</w:t>
      </w:r>
    </w:p>
    <w:p w14:paraId="295B8E5D" w14:textId="77777777" w:rsidR="00911624" w:rsidRPr="002A3444" w:rsidRDefault="00911624" w:rsidP="00911624">
      <w:pPr>
        <w:widowControl w:val="0"/>
        <w:spacing w:before="11"/>
      </w:pPr>
    </w:p>
    <w:p w14:paraId="38714DB8" w14:textId="77777777" w:rsidR="00911624" w:rsidRPr="00C33DDF" w:rsidRDefault="00911624" w:rsidP="00911624">
      <w:pPr>
        <w:rPr>
          <w:b/>
        </w:rPr>
      </w:pPr>
      <w:r w:rsidRPr="00C33DDF">
        <w:rPr>
          <w:b/>
        </w:rPr>
        <w:t>Action to be Taken</w:t>
      </w:r>
    </w:p>
    <w:p w14:paraId="6DBF4DB4" w14:textId="77777777" w:rsidR="00911624" w:rsidRPr="002A3444" w:rsidRDefault="00911624" w:rsidP="00911624">
      <w:pPr>
        <w:widowControl w:val="0"/>
        <w:spacing w:before="1"/>
        <w:ind w:left="820"/>
      </w:pPr>
      <w:r w:rsidRPr="002A3444">
        <w:t xml:space="preserve">Under 150 </w:t>
      </w:r>
      <w:proofErr w:type="spellStart"/>
      <w:r w:rsidRPr="002A3444">
        <w:t>dpm</w:t>
      </w:r>
      <w:proofErr w:type="spellEnd"/>
      <w:r w:rsidRPr="002A3444">
        <w:rPr>
          <w:spacing w:val="-2"/>
        </w:rPr>
        <w:t xml:space="preserve"> </w:t>
      </w:r>
      <w:r w:rsidRPr="002A3444">
        <w:t>- results to file</w:t>
      </w:r>
    </w:p>
    <w:p w14:paraId="5F14E5A1" w14:textId="77777777" w:rsidR="00911624" w:rsidRPr="002A3444" w:rsidRDefault="00911624" w:rsidP="00911624">
      <w:pPr>
        <w:widowControl w:val="0"/>
        <w:spacing w:before="7"/>
        <w:ind w:left="820"/>
      </w:pPr>
      <w:r w:rsidRPr="002A3444">
        <w:rPr>
          <w:rFonts w:eastAsia="Calibri" w:hAnsi="Calibri"/>
        </w:rPr>
        <w:t xml:space="preserve">&gt;150 </w:t>
      </w:r>
      <w:proofErr w:type="spellStart"/>
      <w:r w:rsidRPr="002A3444">
        <w:rPr>
          <w:rFonts w:eastAsia="Calibri" w:hAnsi="Calibri"/>
        </w:rPr>
        <w:t>dpm</w:t>
      </w:r>
      <w:proofErr w:type="spellEnd"/>
      <w:r w:rsidRPr="002A3444">
        <w:rPr>
          <w:rFonts w:eastAsia="Calibri" w:hAnsi="Calibri"/>
          <w:spacing w:val="-2"/>
        </w:rPr>
        <w:t xml:space="preserve"> </w:t>
      </w:r>
      <w:r w:rsidRPr="002A3444">
        <w:rPr>
          <w:rFonts w:eastAsia="Calibri" w:hAnsi="Calibri"/>
        </w:rPr>
        <w:t>and &lt;200 Bq:</w:t>
      </w:r>
      <w:r w:rsidRPr="002A3444">
        <w:rPr>
          <w:rFonts w:eastAsia="Calibri" w:hAnsi="Calibri"/>
          <w:spacing w:val="-1"/>
        </w:rPr>
        <w:t xml:space="preserve"> </w:t>
      </w:r>
      <w:r w:rsidRPr="002A3444">
        <w:rPr>
          <w:rFonts w:eastAsia="Calibri" w:hAnsi="Calibri"/>
          <w:b/>
        </w:rPr>
        <w:t>Investigation by RSO</w:t>
      </w:r>
    </w:p>
    <w:p w14:paraId="3FC8938A" w14:textId="6BBF5359" w:rsidR="007A0095" w:rsidRPr="00085C1D" w:rsidRDefault="00911624" w:rsidP="002B6401">
      <w:pPr>
        <w:widowControl w:val="0"/>
        <w:spacing w:before="7"/>
        <w:ind w:left="820"/>
        <w:rPr>
          <w:b/>
          <w:bCs/>
        </w:rPr>
      </w:pPr>
      <w:r w:rsidRPr="002A3444">
        <w:rPr>
          <w:rFonts w:eastAsia="Calibri" w:hAnsi="Calibri"/>
        </w:rPr>
        <w:t>&gt;200 Bq -</w:t>
      </w:r>
      <w:r w:rsidRPr="002A3444">
        <w:rPr>
          <w:rFonts w:eastAsia="Calibri" w:hAnsi="Calibri"/>
          <w:spacing w:val="-1"/>
        </w:rPr>
        <w:t xml:space="preserve"> </w:t>
      </w:r>
      <w:r w:rsidRPr="002A3444">
        <w:rPr>
          <w:rFonts w:eastAsia="Calibri" w:hAnsi="Calibri"/>
          <w:b/>
        </w:rPr>
        <w:t>isolate source and inform CNSC.</w:t>
      </w:r>
    </w:p>
    <w:sectPr w:rsidR="007A0095" w:rsidRPr="00085C1D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4771" w14:textId="77777777" w:rsidR="007D099E" w:rsidRDefault="007D099E">
      <w:r>
        <w:separator/>
      </w:r>
    </w:p>
  </w:endnote>
  <w:endnote w:type="continuationSeparator" w:id="0">
    <w:p w14:paraId="70740213" w14:textId="77777777" w:rsidR="007D099E" w:rsidRDefault="007D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D573" w14:textId="40D1AC5B" w:rsidR="00EF2061" w:rsidRDefault="00666FBF">
    <w:pPr>
      <w:pStyle w:val="Footer"/>
      <w:ind w:firstLine="1440"/>
      <w:rPr>
        <w:b/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F802FE" wp14:editId="44B51774">
              <wp:simplePos x="0" y="0"/>
              <wp:positionH relativeFrom="column">
                <wp:posOffset>0</wp:posOffset>
              </wp:positionH>
              <wp:positionV relativeFrom="paragraph">
                <wp:posOffset>-50800</wp:posOffset>
              </wp:positionV>
              <wp:extent cx="6286500" cy="0"/>
              <wp:effectExtent l="19050" t="15875" r="19050" b="12700"/>
              <wp:wrapTight wrapText="left">
                <wp:wrapPolygon edited="0">
                  <wp:start x="-68" y="-2147483648"/>
                  <wp:lineTo x="-68" y="-2147483648"/>
                  <wp:lineTo x="21635" y="-2147483648"/>
                  <wp:lineTo x="21635" y="-2147483648"/>
                  <wp:lineTo x="-68" y="-2147483648"/>
                </wp:wrapPolygon>
              </wp:wrapTight>
              <wp:docPr id="296279175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>
          <w:pict w14:anchorId="0377E819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weight="2pt" from="0,-4pt" to="495pt,-4pt" w14:anchorId="312C3B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">
              <w10:wrap type="tight" side="left"/>
            </v:line>
          </w:pict>
        </mc:Fallback>
      </mc:AlternateContent>
    </w:r>
    <w:r w:rsidR="00EF2061">
      <w:rPr>
        <w:b/>
        <w:sz w:val="16"/>
      </w:rPr>
      <w:tab/>
    </w:r>
    <w:r w:rsidR="00EF2061">
      <w:rPr>
        <w:b/>
        <w:sz w:val="16"/>
      </w:rPr>
      <w:tab/>
      <w:t xml:space="preserve">                           Prepared by: The Department of Environmental Health &amp; Safety</w:t>
    </w:r>
  </w:p>
  <w:p w14:paraId="48535220" w14:textId="77777777" w:rsidR="00EF2061" w:rsidRDefault="00EF2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FF73" w14:textId="77777777" w:rsidR="007D099E" w:rsidRDefault="007D099E">
      <w:r>
        <w:separator/>
      </w:r>
    </w:p>
  </w:footnote>
  <w:footnote w:type="continuationSeparator" w:id="0">
    <w:p w14:paraId="4C219534" w14:textId="77777777" w:rsidR="007D099E" w:rsidRDefault="007D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112D" w14:textId="1EEB7EA1" w:rsidR="00EF2061" w:rsidRDefault="00666FBF" w:rsidP="00666FBF">
    <w:pPr>
      <w:pStyle w:val="Header"/>
      <w:tabs>
        <w:tab w:val="clear" w:pos="4320"/>
        <w:tab w:val="center" w:pos="4500"/>
      </w:tabs>
      <w:ind w:firstLine="1440"/>
      <w:rPr>
        <w:b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5A8769F0" wp14:editId="2AEE4F0E">
          <wp:simplePos x="0" y="0"/>
          <wp:positionH relativeFrom="column">
            <wp:posOffset>-622300</wp:posOffset>
          </wp:positionH>
          <wp:positionV relativeFrom="paragraph">
            <wp:posOffset>-215900</wp:posOffset>
          </wp:positionV>
          <wp:extent cx="1366520" cy="943610"/>
          <wp:effectExtent l="0" t="0" r="5080" b="8890"/>
          <wp:wrapNone/>
          <wp:docPr id="1" name="Picture 1" descr="A logo of a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2061">
      <w:rPr>
        <w:b/>
      </w:rPr>
      <w:tab/>
    </w:r>
    <w:r w:rsidR="00EF2061">
      <w:rPr>
        <w:b/>
      </w:rPr>
      <w:tab/>
      <w:t>Queen's University Environmental Health &amp; Safety</w:t>
    </w:r>
  </w:p>
  <w:p w14:paraId="3CE5532F" w14:textId="77777777" w:rsidR="00666FBF" w:rsidRDefault="00666FBF" w:rsidP="00666FBF">
    <w:pPr>
      <w:pStyle w:val="Header"/>
      <w:tabs>
        <w:tab w:val="clear" w:pos="4320"/>
        <w:tab w:val="center" w:pos="4500"/>
      </w:tabs>
      <w:ind w:firstLine="1440"/>
    </w:pPr>
  </w:p>
  <w:tbl>
    <w:tblPr>
      <w:tblW w:w="7380" w:type="dxa"/>
      <w:tblInd w:w="25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60"/>
      <w:gridCol w:w="1530"/>
      <w:gridCol w:w="3690"/>
    </w:tblGrid>
    <w:tr w:rsidR="00EF2061" w:rsidRPr="00666FBF" w14:paraId="455FC790" w14:textId="77777777" w:rsidTr="00666FBF">
      <w:trPr>
        <w:trHeight w:val="681"/>
      </w:trPr>
      <w:tc>
        <w:tcPr>
          <w:tcW w:w="2160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0533E316" w14:textId="77777777" w:rsidR="00EF2061" w:rsidRPr="00666FBF" w:rsidRDefault="00EF2061">
          <w:pPr>
            <w:pStyle w:val="Header"/>
            <w:rPr>
              <w:b/>
            </w:rPr>
          </w:pPr>
          <w:r w:rsidRPr="00666FBF">
            <w:rPr>
              <w:b/>
            </w:rPr>
            <w:t>Date Issued:</w:t>
          </w:r>
        </w:p>
        <w:p w14:paraId="329B8082" w14:textId="77777777" w:rsidR="00EF2061" w:rsidRPr="00666FBF" w:rsidRDefault="00EF2061">
          <w:pPr>
            <w:pStyle w:val="Header"/>
            <w:jc w:val="center"/>
          </w:pPr>
        </w:p>
      </w:tc>
      <w:tc>
        <w:tcPr>
          <w:tcW w:w="153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29DD9F0" w14:textId="77777777" w:rsidR="00EF2061" w:rsidRPr="00666FBF" w:rsidRDefault="00EF2061">
          <w:pPr>
            <w:pStyle w:val="Header"/>
            <w:rPr>
              <w:b/>
            </w:rPr>
          </w:pPr>
          <w:r w:rsidRPr="00666FBF">
            <w:rPr>
              <w:b/>
            </w:rPr>
            <w:t>Page No.:</w:t>
          </w:r>
        </w:p>
        <w:p w14:paraId="4CBE9671" w14:textId="77777777" w:rsidR="00EF2061" w:rsidRPr="00666FBF" w:rsidRDefault="00EF2061">
          <w:pPr>
            <w:pStyle w:val="Header"/>
            <w:jc w:val="center"/>
            <w:rPr>
              <w:b/>
              <w:bCs/>
            </w:rPr>
          </w:pPr>
          <w:r w:rsidRPr="00666FBF">
            <w:rPr>
              <w:rStyle w:val="PageNumber"/>
              <w:b/>
              <w:bCs/>
            </w:rPr>
            <w:fldChar w:fldCharType="begin"/>
          </w:r>
          <w:r w:rsidRPr="00666FBF">
            <w:rPr>
              <w:rStyle w:val="PageNumber"/>
              <w:b/>
              <w:bCs/>
            </w:rPr>
            <w:instrText xml:space="preserve"> PAGE </w:instrText>
          </w:r>
          <w:r w:rsidRPr="00666FBF">
            <w:rPr>
              <w:rStyle w:val="PageNumber"/>
              <w:b/>
              <w:bCs/>
            </w:rPr>
            <w:fldChar w:fldCharType="separate"/>
          </w:r>
          <w:r w:rsidRPr="00666FBF">
            <w:rPr>
              <w:rStyle w:val="PageNumber"/>
              <w:b/>
              <w:bCs/>
              <w:noProof/>
            </w:rPr>
            <w:t>1</w:t>
          </w:r>
          <w:r w:rsidRPr="00666FBF">
            <w:rPr>
              <w:rStyle w:val="PageNumber"/>
              <w:b/>
              <w:bCs/>
            </w:rPr>
            <w:fldChar w:fldCharType="end"/>
          </w:r>
        </w:p>
      </w:tc>
      <w:tc>
        <w:tcPr>
          <w:tcW w:w="36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</w:tcPr>
        <w:p w14:paraId="469E471D" w14:textId="77777777" w:rsidR="00EF2061" w:rsidRPr="00666FBF" w:rsidRDefault="00EF2061">
          <w:pPr>
            <w:pStyle w:val="Header"/>
            <w:rPr>
              <w:b/>
            </w:rPr>
          </w:pPr>
          <w:r w:rsidRPr="00666FBF">
            <w:rPr>
              <w:b/>
            </w:rPr>
            <w:t>Document No.:</w:t>
          </w:r>
        </w:p>
        <w:p w14:paraId="411B0A1D" w14:textId="75646965" w:rsidR="00EF2061" w:rsidRPr="00666FBF" w:rsidRDefault="002167BB">
          <w:pPr>
            <w:pStyle w:val="Header"/>
            <w:tabs>
              <w:tab w:val="clear" w:pos="4320"/>
              <w:tab w:val="clear" w:pos="8640"/>
              <w:tab w:val="left" w:pos="2610"/>
              <w:tab w:val="left" w:pos="4770"/>
              <w:tab w:val="left" w:pos="6300"/>
            </w:tabs>
            <w:jc w:val="center"/>
          </w:pPr>
          <w:r>
            <w:t>SOP-</w:t>
          </w:r>
          <w:r w:rsidR="008D1369">
            <w:t>Radiation-</w:t>
          </w:r>
          <w:r w:rsidR="00196322">
            <w:t>09</w:t>
          </w:r>
        </w:p>
      </w:tc>
    </w:tr>
    <w:tr w:rsidR="00EF2061" w:rsidRPr="00666FBF" w14:paraId="53FB60E1" w14:textId="77777777" w:rsidTr="00666FBF">
      <w:trPr>
        <w:trHeight w:val="861"/>
      </w:trPr>
      <w:tc>
        <w:tcPr>
          <w:tcW w:w="2160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0677AEAA" w14:textId="77777777" w:rsidR="00EF2061" w:rsidRPr="00666FBF" w:rsidRDefault="00EF2061">
          <w:pPr>
            <w:pStyle w:val="Header"/>
            <w:rPr>
              <w:b/>
              <w:bCs/>
            </w:rPr>
          </w:pPr>
          <w:r w:rsidRPr="00666FBF">
            <w:rPr>
              <w:b/>
              <w:bCs/>
            </w:rPr>
            <w:t>Revision:</w:t>
          </w:r>
        </w:p>
        <w:p w14:paraId="387470F2" w14:textId="77777777" w:rsidR="00EF2061" w:rsidRPr="00666FBF" w:rsidRDefault="00EF2061">
          <w:pPr>
            <w:pStyle w:val="Header"/>
            <w:jc w:val="center"/>
          </w:pPr>
          <w:r w:rsidRPr="00666FBF">
            <w:rPr>
              <w:b/>
              <w:bCs/>
            </w:rPr>
            <w:t>1.0</w:t>
          </w:r>
        </w:p>
      </w:tc>
      <w:tc>
        <w:tcPr>
          <w:tcW w:w="522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</w:tcPr>
        <w:p w14:paraId="661DCECD" w14:textId="77777777" w:rsidR="00EF2061" w:rsidRPr="00666FBF" w:rsidRDefault="00EF2061">
          <w:pPr>
            <w:pStyle w:val="Header"/>
          </w:pPr>
          <w:r w:rsidRPr="00666FBF">
            <w:rPr>
              <w:b/>
            </w:rPr>
            <w:t>Subject:</w:t>
          </w:r>
        </w:p>
        <w:p w14:paraId="209374FA" w14:textId="112C4F75" w:rsidR="00EF2061" w:rsidRPr="00666FBF" w:rsidRDefault="00C67E7A">
          <w:pPr>
            <w:pStyle w:val="Header"/>
            <w:jc w:val="center"/>
          </w:pPr>
          <w:r>
            <w:t>Leak Testing of Sealed Sources Procedure</w:t>
          </w:r>
        </w:p>
      </w:tc>
    </w:tr>
  </w:tbl>
  <w:p w14:paraId="6DC06B35" w14:textId="77777777" w:rsidR="00EF2061" w:rsidRDefault="00EF2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pStyle w:val="Level3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237E9"/>
    <w:multiLevelType w:val="multilevel"/>
    <w:tmpl w:val="5D0A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B71E9"/>
    <w:multiLevelType w:val="hybridMultilevel"/>
    <w:tmpl w:val="9A845C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114035"/>
    <w:multiLevelType w:val="multilevel"/>
    <w:tmpl w:val="D40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B52C4"/>
    <w:multiLevelType w:val="multilevel"/>
    <w:tmpl w:val="55C49E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0E4479E7"/>
    <w:multiLevelType w:val="hybridMultilevel"/>
    <w:tmpl w:val="AD2AA1E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61AEF"/>
    <w:multiLevelType w:val="multilevel"/>
    <w:tmpl w:val="0DA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83D97"/>
    <w:multiLevelType w:val="hybridMultilevel"/>
    <w:tmpl w:val="F7841AF4"/>
    <w:lvl w:ilvl="0" w:tplc="54546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A322D"/>
    <w:multiLevelType w:val="multilevel"/>
    <w:tmpl w:val="3202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66008"/>
    <w:multiLevelType w:val="multilevel"/>
    <w:tmpl w:val="9E18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A30EA"/>
    <w:multiLevelType w:val="hybridMultilevel"/>
    <w:tmpl w:val="6C6ABE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CB7AE7"/>
    <w:multiLevelType w:val="hybridMultilevel"/>
    <w:tmpl w:val="835240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41170"/>
    <w:multiLevelType w:val="hybridMultilevel"/>
    <w:tmpl w:val="46104B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E653BC"/>
    <w:multiLevelType w:val="multilevel"/>
    <w:tmpl w:val="13BE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11582"/>
    <w:multiLevelType w:val="hybridMultilevel"/>
    <w:tmpl w:val="C01C7A90"/>
    <w:lvl w:ilvl="0" w:tplc="1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279132E6"/>
    <w:multiLevelType w:val="multilevel"/>
    <w:tmpl w:val="CE2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4713F9"/>
    <w:multiLevelType w:val="hybridMultilevel"/>
    <w:tmpl w:val="F4FC2D4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A0ED1"/>
    <w:multiLevelType w:val="hybridMultilevel"/>
    <w:tmpl w:val="49A495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07F14"/>
    <w:multiLevelType w:val="hybridMultilevel"/>
    <w:tmpl w:val="774C21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25C8"/>
    <w:multiLevelType w:val="hybridMultilevel"/>
    <w:tmpl w:val="0A4EB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CD021D"/>
    <w:multiLevelType w:val="hybridMultilevel"/>
    <w:tmpl w:val="70C6C890"/>
    <w:lvl w:ilvl="0" w:tplc="8A50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D4473"/>
    <w:multiLevelType w:val="multilevel"/>
    <w:tmpl w:val="87E6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9B56B5"/>
    <w:multiLevelType w:val="hybridMultilevel"/>
    <w:tmpl w:val="65A4E3C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A50C0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3F0E19"/>
    <w:multiLevelType w:val="hybridMultilevel"/>
    <w:tmpl w:val="7234D7B6"/>
    <w:lvl w:ilvl="0" w:tplc="C6C6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B39B2"/>
    <w:multiLevelType w:val="hybridMultilevel"/>
    <w:tmpl w:val="506211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A71FC"/>
    <w:multiLevelType w:val="hybridMultilevel"/>
    <w:tmpl w:val="273C6C82"/>
    <w:lvl w:ilvl="0" w:tplc="05F4B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02A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8A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AD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C6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DA4A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E5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EB1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2E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C572A3"/>
    <w:multiLevelType w:val="hybridMultilevel"/>
    <w:tmpl w:val="E152C894"/>
    <w:lvl w:ilvl="0" w:tplc="8A50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D3C10"/>
    <w:multiLevelType w:val="hybridMultilevel"/>
    <w:tmpl w:val="049AFA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CC7BE2"/>
    <w:multiLevelType w:val="hybridMultilevel"/>
    <w:tmpl w:val="DBC83E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D2122C"/>
    <w:multiLevelType w:val="multilevel"/>
    <w:tmpl w:val="DC6EE4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1F1956"/>
    <w:multiLevelType w:val="hybridMultilevel"/>
    <w:tmpl w:val="5A1AF3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B615DC"/>
    <w:multiLevelType w:val="multilevel"/>
    <w:tmpl w:val="55C49E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2" w15:restartNumberingAfterBreak="0">
    <w:nsid w:val="509D6A58"/>
    <w:multiLevelType w:val="multilevel"/>
    <w:tmpl w:val="DE4E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93732"/>
    <w:multiLevelType w:val="hybridMultilevel"/>
    <w:tmpl w:val="5E9CE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4321C"/>
    <w:multiLevelType w:val="multilevel"/>
    <w:tmpl w:val="39A4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3E3C26"/>
    <w:multiLevelType w:val="multilevel"/>
    <w:tmpl w:val="35A69348"/>
    <w:lvl w:ilvl="0">
      <w:start w:val="1"/>
      <w:numFmt w:val="decimal"/>
      <w:lvlText w:val="%1."/>
      <w:lvlJc w:val="left"/>
      <w:pPr>
        <w:ind w:left="629" w:hanging="3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9" w:hanging="342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900" w:hanging="34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20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05" w:hanging="3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0" w:hanging="3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15" w:hanging="3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3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5" w:hanging="3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0" w:hanging="342"/>
      </w:pPr>
      <w:rPr>
        <w:rFonts w:hint="default"/>
        <w:lang w:val="en-US" w:eastAsia="en-US" w:bidi="ar-SA"/>
      </w:rPr>
    </w:lvl>
  </w:abstractNum>
  <w:abstractNum w:abstractNumId="36" w15:restartNumberingAfterBreak="0">
    <w:nsid w:val="5CCA77BE"/>
    <w:multiLevelType w:val="multilevel"/>
    <w:tmpl w:val="09CC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0C256F"/>
    <w:multiLevelType w:val="multilevel"/>
    <w:tmpl w:val="7C5C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C5D0D"/>
    <w:multiLevelType w:val="hybridMultilevel"/>
    <w:tmpl w:val="E6CE0264"/>
    <w:lvl w:ilvl="0" w:tplc="8A50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947F8"/>
    <w:multiLevelType w:val="hybridMultilevel"/>
    <w:tmpl w:val="4F40C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B46BE"/>
    <w:multiLevelType w:val="multilevel"/>
    <w:tmpl w:val="5714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FC6ECB"/>
    <w:multiLevelType w:val="multilevel"/>
    <w:tmpl w:val="813C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9429C3"/>
    <w:multiLevelType w:val="hybridMultilevel"/>
    <w:tmpl w:val="7234D7B6"/>
    <w:lvl w:ilvl="0" w:tplc="C6C6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44215"/>
    <w:multiLevelType w:val="multilevel"/>
    <w:tmpl w:val="B3D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65349B"/>
    <w:multiLevelType w:val="multilevel"/>
    <w:tmpl w:val="A87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902F0E"/>
    <w:multiLevelType w:val="multilevel"/>
    <w:tmpl w:val="CC3C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D1700F"/>
    <w:multiLevelType w:val="multilevel"/>
    <w:tmpl w:val="8BB6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126CD0"/>
    <w:multiLevelType w:val="multilevel"/>
    <w:tmpl w:val="4F28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B849CB"/>
    <w:multiLevelType w:val="hybridMultilevel"/>
    <w:tmpl w:val="8D5E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D20CAB"/>
    <w:multiLevelType w:val="multilevel"/>
    <w:tmpl w:val="64C8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30541">
    <w:abstractNumId w:val="4"/>
  </w:num>
  <w:num w:numId="2" w16cid:durableId="197817241">
    <w:abstractNumId w:val="35"/>
  </w:num>
  <w:num w:numId="3" w16cid:durableId="499976546">
    <w:abstractNumId w:val="10"/>
  </w:num>
  <w:num w:numId="4" w16cid:durableId="775565450">
    <w:abstractNumId w:val="30"/>
  </w:num>
  <w:num w:numId="5" w16cid:durableId="317921979">
    <w:abstractNumId w:val="14"/>
  </w:num>
  <w:num w:numId="6" w16cid:durableId="1093748685">
    <w:abstractNumId w:val="31"/>
  </w:num>
  <w:num w:numId="7" w16cid:durableId="856847219">
    <w:abstractNumId w:val="33"/>
  </w:num>
  <w:num w:numId="8" w16cid:durableId="1996647500">
    <w:abstractNumId w:val="21"/>
  </w:num>
  <w:num w:numId="9" w16cid:durableId="1263607005">
    <w:abstractNumId w:val="41"/>
  </w:num>
  <w:num w:numId="10" w16cid:durableId="1205603341">
    <w:abstractNumId w:val="9"/>
  </w:num>
  <w:num w:numId="11" w16cid:durableId="1387096980">
    <w:abstractNumId w:val="3"/>
  </w:num>
  <w:num w:numId="12" w16cid:durableId="1563714680">
    <w:abstractNumId w:val="37"/>
  </w:num>
  <w:num w:numId="13" w16cid:durableId="2118912120">
    <w:abstractNumId w:val="15"/>
  </w:num>
  <w:num w:numId="14" w16cid:durableId="1687630518">
    <w:abstractNumId w:val="6"/>
  </w:num>
  <w:num w:numId="15" w16cid:durableId="879900676">
    <w:abstractNumId w:val="19"/>
  </w:num>
  <w:num w:numId="16" w16cid:durableId="1151211343">
    <w:abstractNumId w:val="29"/>
  </w:num>
  <w:num w:numId="17" w16cid:durableId="298462557">
    <w:abstractNumId w:val="25"/>
  </w:num>
  <w:num w:numId="18" w16cid:durableId="819997694">
    <w:abstractNumId w:val="48"/>
  </w:num>
  <w:num w:numId="19" w16cid:durableId="660354523">
    <w:abstractNumId w:val="28"/>
  </w:num>
  <w:num w:numId="20" w16cid:durableId="126962943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1" w16cid:durableId="1447697069">
    <w:abstractNumId w:val="12"/>
  </w:num>
  <w:num w:numId="22" w16cid:durableId="434177165">
    <w:abstractNumId w:val="22"/>
  </w:num>
  <w:num w:numId="23" w16cid:durableId="1601840533">
    <w:abstractNumId w:val="39"/>
  </w:num>
  <w:num w:numId="24" w16cid:durableId="1402673882">
    <w:abstractNumId w:val="42"/>
  </w:num>
  <w:num w:numId="25" w16cid:durableId="2030599027">
    <w:abstractNumId w:val="7"/>
  </w:num>
  <w:num w:numId="26" w16cid:durableId="1295401694">
    <w:abstractNumId w:val="23"/>
  </w:num>
  <w:num w:numId="27" w16cid:durableId="339742988">
    <w:abstractNumId w:val="17"/>
  </w:num>
  <w:num w:numId="28" w16cid:durableId="1281229714">
    <w:abstractNumId w:val="11"/>
  </w:num>
  <w:num w:numId="29" w16cid:durableId="1996179461">
    <w:abstractNumId w:val="18"/>
  </w:num>
  <w:num w:numId="30" w16cid:durableId="2120710456">
    <w:abstractNumId w:val="24"/>
  </w:num>
  <w:num w:numId="31" w16cid:durableId="1528979948">
    <w:abstractNumId w:val="38"/>
  </w:num>
  <w:num w:numId="32" w16cid:durableId="1372878663">
    <w:abstractNumId w:val="20"/>
  </w:num>
  <w:num w:numId="33" w16cid:durableId="804352781">
    <w:abstractNumId w:val="26"/>
  </w:num>
  <w:num w:numId="34" w16cid:durableId="1927154411">
    <w:abstractNumId w:val="16"/>
  </w:num>
  <w:num w:numId="35" w16cid:durableId="1592079737">
    <w:abstractNumId w:val="5"/>
  </w:num>
  <w:num w:numId="36" w16cid:durableId="526454883">
    <w:abstractNumId w:val="27"/>
  </w:num>
  <w:num w:numId="37" w16cid:durableId="2048606315">
    <w:abstractNumId w:val="2"/>
  </w:num>
  <w:num w:numId="38" w16cid:durableId="1878160884">
    <w:abstractNumId w:val="49"/>
  </w:num>
  <w:num w:numId="39" w16cid:durableId="960961186">
    <w:abstractNumId w:val="43"/>
  </w:num>
  <w:num w:numId="40" w16cid:durableId="2135784012">
    <w:abstractNumId w:val="40"/>
  </w:num>
  <w:num w:numId="41" w16cid:durableId="2143956751">
    <w:abstractNumId w:val="44"/>
  </w:num>
  <w:num w:numId="42" w16cid:durableId="266353313">
    <w:abstractNumId w:val="1"/>
  </w:num>
  <w:num w:numId="43" w16cid:durableId="1913852444">
    <w:abstractNumId w:val="46"/>
  </w:num>
  <w:num w:numId="44" w16cid:durableId="1725714894">
    <w:abstractNumId w:val="47"/>
  </w:num>
  <w:num w:numId="45" w16cid:durableId="492600386">
    <w:abstractNumId w:val="8"/>
  </w:num>
  <w:num w:numId="46" w16cid:durableId="75170298">
    <w:abstractNumId w:val="34"/>
  </w:num>
  <w:num w:numId="47" w16cid:durableId="1348756935">
    <w:abstractNumId w:val="45"/>
  </w:num>
  <w:num w:numId="48" w16cid:durableId="2041542485">
    <w:abstractNumId w:val="36"/>
  </w:num>
  <w:num w:numId="49" w16cid:durableId="1447656747">
    <w:abstractNumId w:val="32"/>
  </w:num>
  <w:num w:numId="50" w16cid:durableId="1519848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64"/>
    <w:rsid w:val="00010055"/>
    <w:rsid w:val="0003704A"/>
    <w:rsid w:val="000526F1"/>
    <w:rsid w:val="000633CB"/>
    <w:rsid w:val="0008172F"/>
    <w:rsid w:val="00085C1D"/>
    <w:rsid w:val="00093CC2"/>
    <w:rsid w:val="0009588D"/>
    <w:rsid w:val="000E3369"/>
    <w:rsid w:val="000E6DD3"/>
    <w:rsid w:val="000E7B93"/>
    <w:rsid w:val="000F3283"/>
    <w:rsid w:val="001208AC"/>
    <w:rsid w:val="001702A1"/>
    <w:rsid w:val="001738EE"/>
    <w:rsid w:val="00195E9C"/>
    <w:rsid w:val="00196322"/>
    <w:rsid w:val="001C37B7"/>
    <w:rsid w:val="001F04DF"/>
    <w:rsid w:val="00206D09"/>
    <w:rsid w:val="00207CD0"/>
    <w:rsid w:val="002167BB"/>
    <w:rsid w:val="002265E3"/>
    <w:rsid w:val="0025205A"/>
    <w:rsid w:val="00290628"/>
    <w:rsid w:val="00295301"/>
    <w:rsid w:val="002B6335"/>
    <w:rsid w:val="002B6401"/>
    <w:rsid w:val="002E1518"/>
    <w:rsid w:val="002E6394"/>
    <w:rsid w:val="003020C5"/>
    <w:rsid w:val="00314114"/>
    <w:rsid w:val="003508D4"/>
    <w:rsid w:val="0036403E"/>
    <w:rsid w:val="00394E45"/>
    <w:rsid w:val="003C283E"/>
    <w:rsid w:val="003C787A"/>
    <w:rsid w:val="00460AFC"/>
    <w:rsid w:val="00463844"/>
    <w:rsid w:val="004734BA"/>
    <w:rsid w:val="004A7313"/>
    <w:rsid w:val="004D2627"/>
    <w:rsid w:val="00506E87"/>
    <w:rsid w:val="00545A62"/>
    <w:rsid w:val="005B2616"/>
    <w:rsid w:val="005F6572"/>
    <w:rsid w:val="00606504"/>
    <w:rsid w:val="00614DE4"/>
    <w:rsid w:val="00625343"/>
    <w:rsid w:val="00632760"/>
    <w:rsid w:val="00666FBF"/>
    <w:rsid w:val="006B7CDC"/>
    <w:rsid w:val="006D0212"/>
    <w:rsid w:val="00720F8D"/>
    <w:rsid w:val="00726506"/>
    <w:rsid w:val="00727AA6"/>
    <w:rsid w:val="00730F39"/>
    <w:rsid w:val="00731BE2"/>
    <w:rsid w:val="0075241F"/>
    <w:rsid w:val="00784F36"/>
    <w:rsid w:val="00785E04"/>
    <w:rsid w:val="00785FF3"/>
    <w:rsid w:val="00793D4A"/>
    <w:rsid w:val="007A0095"/>
    <w:rsid w:val="007B7B15"/>
    <w:rsid w:val="007D099E"/>
    <w:rsid w:val="007D5A1A"/>
    <w:rsid w:val="007F5C38"/>
    <w:rsid w:val="00807DD3"/>
    <w:rsid w:val="008164DD"/>
    <w:rsid w:val="008459CC"/>
    <w:rsid w:val="008529C1"/>
    <w:rsid w:val="00855112"/>
    <w:rsid w:val="00873431"/>
    <w:rsid w:val="00875DB8"/>
    <w:rsid w:val="00891423"/>
    <w:rsid w:val="008D1369"/>
    <w:rsid w:val="008D2909"/>
    <w:rsid w:val="00911624"/>
    <w:rsid w:val="0092667A"/>
    <w:rsid w:val="00932579"/>
    <w:rsid w:val="00940407"/>
    <w:rsid w:val="009521B4"/>
    <w:rsid w:val="009649EB"/>
    <w:rsid w:val="0097124A"/>
    <w:rsid w:val="00972AA0"/>
    <w:rsid w:val="009810C5"/>
    <w:rsid w:val="00986A0A"/>
    <w:rsid w:val="009B1A8F"/>
    <w:rsid w:val="009C6F29"/>
    <w:rsid w:val="00A14E79"/>
    <w:rsid w:val="00A21F17"/>
    <w:rsid w:val="00A26BC6"/>
    <w:rsid w:val="00A440E5"/>
    <w:rsid w:val="00A479DA"/>
    <w:rsid w:val="00A55E0C"/>
    <w:rsid w:val="00A77910"/>
    <w:rsid w:val="00A77EE3"/>
    <w:rsid w:val="00A9286A"/>
    <w:rsid w:val="00A939C5"/>
    <w:rsid w:val="00A950E9"/>
    <w:rsid w:val="00AA6599"/>
    <w:rsid w:val="00AE6DFC"/>
    <w:rsid w:val="00B12473"/>
    <w:rsid w:val="00B12A95"/>
    <w:rsid w:val="00B13F1E"/>
    <w:rsid w:val="00B347D1"/>
    <w:rsid w:val="00B41FC6"/>
    <w:rsid w:val="00B70B0F"/>
    <w:rsid w:val="00B81EB8"/>
    <w:rsid w:val="00B91BB7"/>
    <w:rsid w:val="00B95C23"/>
    <w:rsid w:val="00BA00A4"/>
    <w:rsid w:val="00BB132F"/>
    <w:rsid w:val="00BC4482"/>
    <w:rsid w:val="00BF0B45"/>
    <w:rsid w:val="00BF3634"/>
    <w:rsid w:val="00C6103F"/>
    <w:rsid w:val="00C67E7A"/>
    <w:rsid w:val="00C8619A"/>
    <w:rsid w:val="00C95C0D"/>
    <w:rsid w:val="00CA7F98"/>
    <w:rsid w:val="00CD375C"/>
    <w:rsid w:val="00CD7E0A"/>
    <w:rsid w:val="00D02834"/>
    <w:rsid w:val="00D171E5"/>
    <w:rsid w:val="00D2731B"/>
    <w:rsid w:val="00D33B5F"/>
    <w:rsid w:val="00D61607"/>
    <w:rsid w:val="00D82CA7"/>
    <w:rsid w:val="00DD299A"/>
    <w:rsid w:val="00DD5C1F"/>
    <w:rsid w:val="00DD7B23"/>
    <w:rsid w:val="00E013A0"/>
    <w:rsid w:val="00E14E89"/>
    <w:rsid w:val="00E334FC"/>
    <w:rsid w:val="00E36A62"/>
    <w:rsid w:val="00E5761B"/>
    <w:rsid w:val="00E67E5F"/>
    <w:rsid w:val="00E715E8"/>
    <w:rsid w:val="00E73434"/>
    <w:rsid w:val="00E818E1"/>
    <w:rsid w:val="00E87BED"/>
    <w:rsid w:val="00EC325A"/>
    <w:rsid w:val="00EF0D64"/>
    <w:rsid w:val="00EF2061"/>
    <w:rsid w:val="00F15738"/>
    <w:rsid w:val="00F3541E"/>
    <w:rsid w:val="00F56E2D"/>
    <w:rsid w:val="00FE2146"/>
    <w:rsid w:val="00FF25DC"/>
    <w:rsid w:val="05B52668"/>
    <w:rsid w:val="1157594F"/>
    <w:rsid w:val="58B1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7274"/>
  <w15:chartTrackingRefBased/>
  <w15:docId w15:val="{D39D235C-7856-484E-B312-4A9F2E97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11624"/>
    <w:pPr>
      <w:pBdr>
        <w:bottom w:val="single" w:sz="12" w:space="1" w:color="0F476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1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1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295301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666FBF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666FBF"/>
    <w:rPr>
      <w:sz w:val="24"/>
      <w:szCs w:val="24"/>
      <w:lang w:val="en-US" w:eastAsia="en-US"/>
    </w:rPr>
  </w:style>
  <w:style w:type="paragraph" w:customStyle="1" w:styleId="Level1">
    <w:name w:val="Level 1"/>
    <w:basedOn w:val="Normal"/>
    <w:uiPriority w:val="99"/>
    <w:rsid w:val="00C6103F"/>
    <w:pPr>
      <w:widowControl w:val="0"/>
      <w:numPr>
        <w:numId w:val="20"/>
      </w:numPr>
      <w:autoSpaceDE w:val="0"/>
      <w:autoSpaceDN w:val="0"/>
      <w:adjustRightInd w:val="0"/>
      <w:ind w:left="720" w:hanging="720"/>
      <w:outlineLvl w:val="0"/>
    </w:pPr>
    <w:rPr>
      <w:rFonts w:eastAsiaTheme="minorEastAsia"/>
    </w:rPr>
  </w:style>
  <w:style w:type="paragraph" w:customStyle="1" w:styleId="Level3">
    <w:name w:val="Level 3"/>
    <w:basedOn w:val="Normal"/>
    <w:uiPriority w:val="99"/>
    <w:rsid w:val="00C6103F"/>
    <w:pPr>
      <w:widowControl w:val="0"/>
      <w:numPr>
        <w:ilvl w:val="2"/>
        <w:numId w:val="20"/>
      </w:numPr>
      <w:autoSpaceDE w:val="0"/>
      <w:autoSpaceDN w:val="0"/>
      <w:adjustRightInd w:val="0"/>
      <w:ind w:left="2160" w:hanging="720"/>
      <w:outlineLvl w:val="2"/>
    </w:pPr>
    <w:rPr>
      <w:rFonts w:eastAsiaTheme="minorEastAsia"/>
    </w:rPr>
  </w:style>
  <w:style w:type="table" w:styleId="TableGrid">
    <w:name w:val="Table Grid"/>
    <w:basedOn w:val="TableNormal"/>
    <w:uiPriority w:val="39"/>
    <w:rsid w:val="00964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911624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1B4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1B4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858</Words>
  <Characters>5228</Characters>
  <Application>Microsoft Office Word</Application>
  <DocSecurity>0</DocSecurity>
  <Lines>43</Lines>
  <Paragraphs>12</Paragraphs>
  <ScaleCrop>false</ScaleCrop>
  <Company>Queen's Unversity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Langham</dc:creator>
  <cp:keywords/>
  <dc:description/>
  <cp:lastModifiedBy>Raico Laria Lamela</cp:lastModifiedBy>
  <cp:revision>117</cp:revision>
  <cp:lastPrinted>2003-07-16T19:45:00Z</cp:lastPrinted>
  <dcterms:created xsi:type="dcterms:W3CDTF">2024-11-19T12:27:00Z</dcterms:created>
  <dcterms:modified xsi:type="dcterms:W3CDTF">2025-05-21T19:18:00Z</dcterms:modified>
</cp:coreProperties>
</file>