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69FB2" w14:textId="77777777" w:rsidR="00BC4945" w:rsidRDefault="00BC4945">
      <w:pPr>
        <w:pStyle w:val="BodyText"/>
        <w:ind w:left="219"/>
        <w:rPr>
          <w:i w:val="0"/>
          <w:sz w:val="20"/>
        </w:rPr>
      </w:pPr>
      <w:r>
        <w:rPr>
          <w:i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65B9CA1" wp14:editId="593774E1">
            <wp:simplePos x="914400" y="123825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752475"/>
            <wp:effectExtent l="0" t="0" r="9525" b="9525"/>
            <wp:wrapSquare wrapText="bothSides"/>
            <wp:docPr id="1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0DB3D0" w14:textId="77777777" w:rsidR="00BC4945" w:rsidRDefault="00BC4945">
      <w:pPr>
        <w:pStyle w:val="BodyText"/>
        <w:ind w:left="219"/>
        <w:rPr>
          <w:i w:val="0"/>
          <w:sz w:val="20"/>
        </w:rPr>
      </w:pPr>
    </w:p>
    <w:p w14:paraId="40954841" w14:textId="383DC05A" w:rsidR="00381040" w:rsidRPr="00BC4945" w:rsidRDefault="00122E6D" w:rsidP="00BC4945">
      <w:pPr>
        <w:pStyle w:val="BodyText"/>
        <w:ind w:left="219"/>
        <w:jc w:val="center"/>
        <w:rPr>
          <w:i w:val="0"/>
          <w:sz w:val="32"/>
          <w:szCs w:val="32"/>
        </w:rPr>
      </w:pPr>
      <w:r>
        <w:rPr>
          <w:rFonts w:asciiTheme="minorHAnsi" w:hAnsiTheme="minorHAnsi" w:cstheme="minorHAnsi"/>
          <w:b/>
          <w:bCs/>
          <w:i w:val="0"/>
          <w:sz w:val="32"/>
          <w:szCs w:val="32"/>
        </w:rPr>
        <w:t>[ENTER POLICY NAME]</w:t>
      </w:r>
      <w:r w:rsidR="00BC4945" w:rsidRPr="00BC4945">
        <w:rPr>
          <w:i w:val="0"/>
          <w:sz w:val="32"/>
          <w:szCs w:val="32"/>
        </w:rPr>
        <w:br w:type="textWrapping" w:clear="all"/>
      </w:r>
    </w:p>
    <w:p w14:paraId="67EF6F56" w14:textId="77777777" w:rsidR="00BC4945" w:rsidRDefault="00BC4945" w:rsidP="00BC4945">
      <w:pPr>
        <w:pStyle w:val="BodyText"/>
        <w:ind w:left="216" w:right="850"/>
        <w:rPr>
          <w:rFonts w:asciiTheme="minorHAnsi" w:hAnsiTheme="minorHAnsi" w:cstheme="minorHAnsi"/>
        </w:rPr>
      </w:pPr>
    </w:p>
    <w:p w14:paraId="6D15702A" w14:textId="6BEC87C7" w:rsidR="00BC4945" w:rsidRDefault="00122E6D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 xml:space="preserve">Final Approval Body: </w:t>
      </w:r>
      <w:sdt>
        <w:sdtPr>
          <w:rPr>
            <w:rFonts w:asciiTheme="minorHAnsi" w:hAnsiTheme="minorHAnsi" w:cstheme="minorHAnsi"/>
            <w:b/>
            <w:bCs/>
            <w:i w:val="0"/>
            <w:iCs/>
          </w:rPr>
          <w:id w:val="1399242690"/>
          <w:placeholder>
            <w:docPart w:val="DefaultPlaceholder_-1854013440"/>
          </w:placeholder>
          <w:showingPlcHdr/>
        </w:sdtPr>
        <w:sdtEndPr/>
        <w:sdtContent>
          <w:r w:rsidRPr="00122E6D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419951B6" w14:textId="04AAF056" w:rsidR="00122E6D" w:rsidRDefault="00122E6D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 xml:space="preserve">Senior Administrative Position with Responsibility for Policy: </w:t>
      </w:r>
      <w:sdt>
        <w:sdtPr>
          <w:rPr>
            <w:rFonts w:asciiTheme="minorHAnsi" w:hAnsiTheme="minorHAnsi" w:cstheme="minorHAnsi"/>
            <w:b/>
            <w:bCs/>
            <w:i w:val="0"/>
            <w:iCs/>
          </w:rPr>
          <w:id w:val="757566866"/>
          <w:placeholder>
            <w:docPart w:val="DefaultPlaceholder_-1854013440"/>
          </w:placeholder>
          <w:showingPlcHdr/>
        </w:sdtPr>
        <w:sdtEndPr/>
        <w:sdtContent>
          <w:r w:rsidRPr="00122E6D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5641B91" w14:textId="2E1D8735" w:rsidR="00122E6D" w:rsidRDefault="00122E6D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 xml:space="preserve">Date Initially Approved: </w:t>
      </w:r>
      <w:sdt>
        <w:sdtPr>
          <w:rPr>
            <w:rFonts w:asciiTheme="minorHAnsi" w:hAnsiTheme="minorHAnsi" w:cstheme="minorHAnsi"/>
            <w:b/>
            <w:bCs/>
            <w:i w:val="0"/>
            <w:iCs/>
          </w:rPr>
          <w:id w:val="-88931771"/>
          <w:placeholder>
            <w:docPart w:val="DefaultPlaceholder_-185401343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122E6D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0CFA3B35" w14:textId="14FF0088" w:rsidR="00122E6D" w:rsidRPr="00122E6D" w:rsidRDefault="00122E6D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Date of Last Revision</w:t>
      </w:r>
      <w:r w:rsidR="006C1AC3">
        <w:rPr>
          <w:rFonts w:asciiTheme="minorHAnsi" w:hAnsiTheme="minorHAnsi" w:cstheme="minorHAnsi"/>
          <w:b/>
          <w:bCs/>
          <w:i w:val="0"/>
          <w:iCs/>
        </w:rPr>
        <w:t>, if applicable</w:t>
      </w:r>
      <w:r>
        <w:rPr>
          <w:rFonts w:asciiTheme="minorHAnsi" w:hAnsiTheme="minorHAnsi" w:cstheme="minorHAnsi"/>
          <w:b/>
          <w:bCs/>
          <w:i w:val="0"/>
          <w:iCs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i w:val="0"/>
            <w:iCs/>
          </w:rPr>
          <w:id w:val="2027286083"/>
          <w:placeholder>
            <w:docPart w:val="DefaultPlaceholder_-185401343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122E6D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58AD1A3B" w14:textId="2CD2B569" w:rsidR="00122E6D" w:rsidRDefault="00122E6D" w:rsidP="00BC4945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</w:p>
    <w:p w14:paraId="51C8916E" w14:textId="77777777" w:rsidR="00833440" w:rsidRDefault="00833440" w:rsidP="00833440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</w:p>
    <w:p w14:paraId="167FFB3C" w14:textId="77777777" w:rsidR="00833440" w:rsidRDefault="00833440" w:rsidP="00833440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PURPOSE OF POLICY</w:t>
      </w:r>
    </w:p>
    <w:p w14:paraId="46D5F135" w14:textId="77777777" w:rsidR="00833440" w:rsidRDefault="00833440" w:rsidP="00833440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[</w:t>
      </w:r>
      <w:r w:rsidRPr="0025520D">
        <w:rPr>
          <w:rFonts w:asciiTheme="minorHAnsi" w:hAnsiTheme="minorHAnsi" w:cstheme="minorHAnsi"/>
        </w:rPr>
        <w:t>Delete after completing this section – State the overarching purpose of the policy.</w:t>
      </w:r>
      <w:r>
        <w:rPr>
          <w:rFonts w:asciiTheme="minorHAnsi" w:hAnsiTheme="minorHAnsi" w:cstheme="minorHAnsi"/>
          <w:i w:val="0"/>
          <w:iCs/>
        </w:rPr>
        <w:t>]</w:t>
      </w:r>
    </w:p>
    <w:p w14:paraId="189351E0" w14:textId="77777777" w:rsidR="00833440" w:rsidRPr="00D10B00" w:rsidRDefault="00833440" w:rsidP="00833440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</w:p>
    <w:p w14:paraId="66B8CD1F" w14:textId="77777777" w:rsidR="00833440" w:rsidRDefault="00833440" w:rsidP="00833440">
      <w:pPr>
        <w:pStyle w:val="Header"/>
      </w:pPr>
      <w:r>
        <w:rPr>
          <w:rFonts w:cstheme="minorHAnsi"/>
          <w:b/>
          <w:bCs/>
          <w:i/>
          <w:iCs/>
        </w:rPr>
        <w:fldChar w:fldCharType="begin"/>
      </w:r>
      <w:r>
        <w:rPr>
          <w:rFonts w:cstheme="minorHAnsi"/>
          <w:b/>
          <w:bCs/>
          <w:i/>
          <w:iCs/>
        </w:rPr>
        <w:instrText xml:space="preserve"> AUTOTEXT  " Blank"  \* MERGEFORMAT </w:instrText>
      </w:r>
      <w:r>
        <w:rPr>
          <w:rFonts w:cstheme="minorHAnsi"/>
          <w:b/>
          <w:bCs/>
          <w:i/>
          <w:iCs/>
        </w:rPr>
        <w:fldChar w:fldCharType="separate"/>
      </w:r>
      <w:sdt>
        <w:sdtPr>
          <w:id w:val="528762682"/>
          <w:placeholder>
            <w:docPart w:val="B1C8925D9F3B41CB89A409A9557CC7F6"/>
          </w:placeholder>
          <w:temporary/>
          <w:showingPlcHdr/>
          <w15:appearance w15:val="hidden"/>
        </w:sdtPr>
        <w:sdtContent>
          <w:r>
            <w:t>[Type here]</w:t>
          </w:r>
        </w:sdtContent>
      </w:sdt>
    </w:p>
    <w:p w14:paraId="2A865064" w14:textId="5AA21ACB" w:rsidR="00122E6D" w:rsidRDefault="00833440" w:rsidP="00833440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fldChar w:fldCharType="end"/>
      </w:r>
    </w:p>
    <w:p w14:paraId="592A95FB" w14:textId="77777777" w:rsidR="00833440" w:rsidRDefault="00833440" w:rsidP="00BC4945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</w:p>
    <w:p w14:paraId="549D1415" w14:textId="20FE1163" w:rsidR="00BC4945" w:rsidRDefault="00122E6D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DEFINITIONS</w:t>
      </w:r>
    </w:p>
    <w:p w14:paraId="3D370941" w14:textId="38B8051F" w:rsidR="00122E6D" w:rsidRDefault="00122E6D" w:rsidP="00BC4945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[</w:t>
      </w:r>
      <w:r w:rsidRPr="0025520D">
        <w:rPr>
          <w:rFonts w:asciiTheme="minorHAnsi" w:hAnsiTheme="minorHAnsi" w:cstheme="minorHAnsi"/>
        </w:rPr>
        <w:t>Delete after completing this section – Include definitions for terms with discrete meaning within the policy.  Always capitalize defined terms when used in the policy.]</w:t>
      </w:r>
    </w:p>
    <w:p w14:paraId="06A93907" w14:textId="77777777" w:rsidR="00122E6D" w:rsidRPr="00122E6D" w:rsidRDefault="00122E6D" w:rsidP="00BC4945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</w:p>
    <w:p w14:paraId="70F6B46C" w14:textId="77777777" w:rsidR="006178BC" w:rsidRDefault="006178BC">
      <w:pPr>
        <w:pStyle w:val="Header"/>
      </w:pPr>
      <w:r>
        <w:rPr>
          <w:rFonts w:cstheme="minorHAnsi"/>
          <w:i/>
          <w:iCs/>
        </w:rPr>
        <w:fldChar w:fldCharType="begin"/>
      </w:r>
      <w:r>
        <w:rPr>
          <w:rFonts w:cstheme="minorHAnsi"/>
          <w:i/>
          <w:iCs/>
        </w:rPr>
        <w:instrText xml:space="preserve"> AUTOTEXT  " Blank"  \* MERGEFORMAT </w:instrText>
      </w:r>
      <w:r>
        <w:rPr>
          <w:rFonts w:cstheme="minorHAnsi"/>
          <w:i/>
          <w:iCs/>
        </w:rPr>
        <w:fldChar w:fldCharType="separate"/>
      </w:r>
      <w:sdt>
        <w:sdtPr>
          <w:id w:val="-1335526377"/>
          <w:placeholder>
            <w:docPart w:val="41E9D44F6B584AB5AEAD6D2181C49FB2"/>
          </w:placeholder>
          <w:temporary/>
          <w:showingPlcHdr/>
          <w15:appearance w15:val="hidden"/>
        </w:sdtPr>
        <w:sdtEndPr/>
        <w:sdtContent>
          <w:r>
            <w:t>[Type here]</w:t>
          </w:r>
        </w:sdtContent>
      </w:sdt>
    </w:p>
    <w:p w14:paraId="2E2CA105" w14:textId="4374977C" w:rsidR="00BC4945" w:rsidRDefault="006178BC" w:rsidP="00BC4945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fldChar w:fldCharType="end"/>
      </w:r>
    </w:p>
    <w:p w14:paraId="7E9CB530" w14:textId="4CB2703B" w:rsidR="00626FAB" w:rsidRDefault="00626FAB" w:rsidP="00BC4945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</w:p>
    <w:p w14:paraId="1EDB517E" w14:textId="5ED21847" w:rsidR="00D10B00" w:rsidRDefault="00D10B00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</w:p>
    <w:p w14:paraId="75EC5168" w14:textId="6AF8E0CB" w:rsidR="009F71F5" w:rsidRDefault="006178BC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POLICY STATEMENT</w:t>
      </w:r>
    </w:p>
    <w:p w14:paraId="68D4B132" w14:textId="429EC945" w:rsidR="006178BC" w:rsidRDefault="006178BC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</w:p>
    <w:p w14:paraId="73BB9D08" w14:textId="77777777" w:rsidR="006178BC" w:rsidRDefault="006178BC">
      <w:pPr>
        <w:pStyle w:val="Header"/>
      </w:pPr>
      <w:r>
        <w:rPr>
          <w:rFonts w:cstheme="minorHAnsi"/>
          <w:b/>
          <w:bCs/>
          <w:i/>
          <w:iCs/>
        </w:rPr>
        <w:fldChar w:fldCharType="begin"/>
      </w:r>
      <w:r>
        <w:rPr>
          <w:rFonts w:cstheme="minorHAnsi"/>
          <w:b/>
          <w:bCs/>
          <w:i/>
          <w:iCs/>
        </w:rPr>
        <w:instrText xml:space="preserve"> AUTOTEXT  " Blank"  \* MERGEFORMAT </w:instrText>
      </w:r>
      <w:r>
        <w:rPr>
          <w:rFonts w:cstheme="minorHAnsi"/>
          <w:b/>
          <w:bCs/>
          <w:i/>
          <w:iCs/>
        </w:rPr>
        <w:fldChar w:fldCharType="separate"/>
      </w:r>
      <w:sdt>
        <w:sdtPr>
          <w:id w:val="968752352"/>
          <w:placeholder>
            <w:docPart w:val="53F6746F09594A49AF6E5BCBAB97CA4E"/>
          </w:placeholder>
          <w:temporary/>
          <w:showingPlcHdr/>
          <w15:appearance w15:val="hidden"/>
        </w:sdtPr>
        <w:sdtEndPr/>
        <w:sdtContent>
          <w:r>
            <w:t>[Type here]</w:t>
          </w:r>
        </w:sdtContent>
      </w:sdt>
    </w:p>
    <w:p w14:paraId="609C2A71" w14:textId="7F84428D" w:rsidR="006178BC" w:rsidRDefault="006178BC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fldChar w:fldCharType="end"/>
      </w:r>
    </w:p>
    <w:p w14:paraId="40A8B03C" w14:textId="77777777" w:rsidR="006178BC" w:rsidRDefault="006178BC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</w:p>
    <w:p w14:paraId="3CFA3CE7" w14:textId="2B01FA7F" w:rsidR="00D10B00" w:rsidRDefault="00D10B00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 w:rsidRPr="00D10B00">
        <w:rPr>
          <w:rFonts w:asciiTheme="minorHAnsi" w:hAnsiTheme="minorHAnsi" w:cstheme="minorHAnsi"/>
          <w:b/>
          <w:bCs/>
          <w:i w:val="0"/>
          <w:iCs/>
        </w:rPr>
        <w:t>SCOPE OF PROPOSED POLICY/PROCEDURE</w:t>
      </w:r>
    </w:p>
    <w:p w14:paraId="6E60DAF0" w14:textId="124E7AEF" w:rsidR="00D10B00" w:rsidRDefault="00122E6D" w:rsidP="00D10B00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[</w:t>
      </w:r>
      <w:r w:rsidRPr="0025520D">
        <w:rPr>
          <w:rFonts w:asciiTheme="minorHAnsi" w:hAnsiTheme="minorHAnsi" w:cstheme="minorHAnsi"/>
        </w:rPr>
        <w:t>Delete after completing this section – Scope may include the groups to which the policy pertains, such as students, faculty, and staff, or other statements</w:t>
      </w:r>
      <w:r w:rsidR="006C1AC3" w:rsidRPr="0025520D">
        <w:rPr>
          <w:rFonts w:asciiTheme="minorHAnsi" w:hAnsiTheme="minorHAnsi" w:cstheme="minorHAnsi"/>
        </w:rPr>
        <w:t xml:space="preserve"> with respect to time periods, geographic/building locations, funds, etc.  This section should also reference other pertinent policies, legislation, regulations, collective agreements, etc. and explain their relationship to the policy, if any</w:t>
      </w:r>
      <w:r w:rsidR="006C1AC3">
        <w:rPr>
          <w:rFonts w:asciiTheme="minorHAnsi" w:hAnsiTheme="minorHAnsi" w:cstheme="minorHAnsi"/>
          <w:i w:val="0"/>
          <w:iCs/>
        </w:rPr>
        <w:t>.]</w:t>
      </w:r>
    </w:p>
    <w:p w14:paraId="452D08D9" w14:textId="77777777" w:rsidR="00122E6D" w:rsidRDefault="00122E6D" w:rsidP="00D10B00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</w:p>
    <w:p w14:paraId="24E60484" w14:textId="77777777" w:rsidR="006178BC" w:rsidRDefault="006178BC">
      <w:pPr>
        <w:pStyle w:val="Header"/>
      </w:pPr>
      <w:r>
        <w:rPr>
          <w:rFonts w:cstheme="minorHAnsi"/>
          <w:i/>
          <w:iCs/>
        </w:rPr>
        <w:fldChar w:fldCharType="begin"/>
      </w:r>
      <w:r>
        <w:rPr>
          <w:rFonts w:cstheme="minorHAnsi"/>
          <w:i/>
          <w:iCs/>
        </w:rPr>
        <w:instrText xml:space="preserve"> AUTOTEXT  " Blank"  \* MERGEFORMAT </w:instrText>
      </w:r>
      <w:r>
        <w:rPr>
          <w:rFonts w:cstheme="minorHAnsi"/>
          <w:i/>
          <w:iCs/>
        </w:rPr>
        <w:fldChar w:fldCharType="separate"/>
      </w:r>
      <w:sdt>
        <w:sdtPr>
          <w:id w:val="-893571235"/>
          <w:placeholder>
            <w:docPart w:val="B538706A1CAE41719E5555F022E09469"/>
          </w:placeholder>
          <w:temporary/>
          <w:showingPlcHdr/>
          <w15:appearance w15:val="hidden"/>
        </w:sdtPr>
        <w:sdtEndPr/>
        <w:sdtContent>
          <w:r>
            <w:t>[Type here]</w:t>
          </w:r>
        </w:sdtContent>
      </w:sdt>
    </w:p>
    <w:p w14:paraId="7A09A0AF" w14:textId="27480A68" w:rsidR="00D10B00" w:rsidRDefault="006178BC" w:rsidP="00BC4945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fldChar w:fldCharType="end"/>
      </w:r>
    </w:p>
    <w:p w14:paraId="642BC90B" w14:textId="7ECCA354" w:rsidR="002A0F61" w:rsidRDefault="002A0F61" w:rsidP="00BC4945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</w:p>
    <w:p w14:paraId="2D454F2A" w14:textId="77777777" w:rsidR="009F71F5" w:rsidRDefault="009F71F5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</w:p>
    <w:p w14:paraId="0BA2C2C8" w14:textId="431D9F11" w:rsidR="002A0F61" w:rsidRDefault="006C1AC3" w:rsidP="00BC4945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RESPONSIBILITIES</w:t>
      </w:r>
    </w:p>
    <w:p w14:paraId="67D36E20" w14:textId="1685B233" w:rsidR="006C1AC3" w:rsidRDefault="006C1AC3" w:rsidP="002A0F61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[</w:t>
      </w:r>
      <w:r w:rsidRPr="0025520D">
        <w:rPr>
          <w:rFonts w:asciiTheme="minorHAnsi" w:hAnsiTheme="minorHAnsi" w:cstheme="minorHAnsi"/>
        </w:rPr>
        <w:t>Delete after completing this section – Indicate what responsibilities are assigned and to which units/positions under the policy.  If there are different categories or levels of responsibility, this section can be used to delineate them</w:t>
      </w:r>
      <w:r>
        <w:rPr>
          <w:rFonts w:asciiTheme="minorHAnsi" w:hAnsiTheme="minorHAnsi" w:cstheme="minorHAnsi"/>
          <w:i w:val="0"/>
          <w:iCs/>
        </w:rPr>
        <w:t>.]</w:t>
      </w:r>
    </w:p>
    <w:p w14:paraId="230ACEAA" w14:textId="77777777" w:rsidR="006C1AC3" w:rsidRDefault="006C1AC3" w:rsidP="002A0F61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</w:p>
    <w:p w14:paraId="00BC1B82" w14:textId="77777777" w:rsidR="006178BC" w:rsidRDefault="006178BC">
      <w:pPr>
        <w:pStyle w:val="Header"/>
      </w:pPr>
      <w:r>
        <w:rPr>
          <w:rFonts w:cstheme="minorHAnsi"/>
          <w:i/>
          <w:iCs/>
        </w:rPr>
        <w:lastRenderedPageBreak/>
        <w:fldChar w:fldCharType="begin"/>
      </w:r>
      <w:r>
        <w:rPr>
          <w:rFonts w:cstheme="minorHAnsi"/>
          <w:i/>
          <w:iCs/>
        </w:rPr>
        <w:instrText xml:space="preserve"> AUTOTEXT  " Blank"  \* MERGEFORMAT </w:instrText>
      </w:r>
      <w:r>
        <w:rPr>
          <w:rFonts w:cstheme="minorHAnsi"/>
          <w:i/>
          <w:iCs/>
        </w:rPr>
        <w:fldChar w:fldCharType="separate"/>
      </w:r>
      <w:sdt>
        <w:sdtPr>
          <w:id w:val="-89312511"/>
          <w:placeholder>
            <w:docPart w:val="2ECEABC18686439BB881F50A25A39DAB"/>
          </w:placeholder>
          <w:temporary/>
          <w:showingPlcHdr/>
          <w15:appearance w15:val="hidden"/>
        </w:sdtPr>
        <w:sdtEndPr/>
        <w:sdtContent>
          <w:r>
            <w:t>[Type here]</w:t>
          </w:r>
        </w:sdtContent>
      </w:sdt>
    </w:p>
    <w:p w14:paraId="45BCD0B3" w14:textId="4B77FE14" w:rsidR="002A0F61" w:rsidRPr="002A0F61" w:rsidRDefault="006178BC" w:rsidP="002A0F61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fldChar w:fldCharType="end"/>
      </w:r>
    </w:p>
    <w:p w14:paraId="5AAB662D" w14:textId="7C7BAC7A" w:rsidR="002A0F61" w:rsidRDefault="002A0F61" w:rsidP="00BC4945">
      <w:pPr>
        <w:pStyle w:val="BodyText"/>
        <w:ind w:left="216" w:right="850"/>
        <w:rPr>
          <w:rFonts w:asciiTheme="minorHAnsi" w:hAnsiTheme="minorHAnsi" w:cstheme="minorHAnsi"/>
          <w:i w:val="0"/>
          <w:iCs/>
        </w:rPr>
      </w:pPr>
    </w:p>
    <w:p w14:paraId="6D80C870" w14:textId="77777777" w:rsidR="009F71F5" w:rsidRDefault="009F71F5" w:rsidP="00BC4945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</w:p>
    <w:p w14:paraId="43E1B9BE" w14:textId="02F157A4" w:rsidR="001B0786" w:rsidRDefault="001B0786" w:rsidP="006F532D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 xml:space="preserve">Related Policies, Procedures, Guidelines: </w:t>
      </w:r>
      <w:sdt>
        <w:sdtPr>
          <w:rPr>
            <w:rFonts w:asciiTheme="minorHAnsi" w:hAnsiTheme="minorHAnsi" w:cstheme="minorHAnsi"/>
            <w:b/>
            <w:bCs/>
            <w:i w:val="0"/>
            <w:iCs/>
          </w:rPr>
          <w:id w:val="1452052983"/>
          <w:placeholder>
            <w:docPart w:val="DefaultPlaceholder_-1854013440"/>
          </w:placeholder>
          <w:showingPlcHdr/>
        </w:sdtPr>
        <w:sdtEndPr/>
        <w:sdtContent>
          <w:r w:rsidRPr="001B0786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4D72F0C" w14:textId="16BDDF97" w:rsidR="001B0786" w:rsidRDefault="001B0786" w:rsidP="006F532D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 xml:space="preserve">Policies Superseded by this Policy: </w:t>
      </w:r>
      <w:sdt>
        <w:sdtPr>
          <w:rPr>
            <w:rFonts w:asciiTheme="minorHAnsi" w:hAnsiTheme="minorHAnsi" w:cstheme="minorHAnsi"/>
            <w:b/>
            <w:bCs/>
            <w:i w:val="0"/>
            <w:iCs/>
          </w:rPr>
          <w:id w:val="-1451853422"/>
          <w:placeholder>
            <w:docPart w:val="DefaultPlaceholder_-1854013440"/>
          </w:placeholder>
          <w:showingPlcHdr/>
        </w:sdtPr>
        <w:sdtEndPr/>
        <w:sdtContent>
          <w:r w:rsidRPr="001B0786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74FEF99" w14:textId="77777777" w:rsidR="001B0786" w:rsidRDefault="001B0786" w:rsidP="006F532D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</w:p>
    <w:p w14:paraId="42763668" w14:textId="5E34B6A6" w:rsidR="006F532D" w:rsidRDefault="006F532D" w:rsidP="006F532D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Responsible Officer</w:t>
      </w:r>
      <w:r w:rsidR="00BC3104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BC3104">
        <w:rPr>
          <w:rFonts w:asciiTheme="minorHAnsi" w:hAnsiTheme="minorHAnsi" w:cstheme="minorHAnsi"/>
          <w:i w:val="0"/>
          <w:iCs/>
        </w:rPr>
        <w:t>(senior administrator ultimately responsible)</w:t>
      </w:r>
      <w:r>
        <w:rPr>
          <w:rFonts w:asciiTheme="minorHAnsi" w:hAnsiTheme="minorHAnsi" w:cstheme="minorHAnsi"/>
          <w:b/>
          <w:bCs/>
          <w:i w:val="0"/>
          <w:iCs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i w:val="0"/>
            <w:iCs/>
          </w:rPr>
          <w:id w:val="1549956283"/>
          <w:placeholder>
            <w:docPart w:val="DefaultPlaceholder_-1854013440"/>
          </w:placeholder>
          <w:showingPlcHdr/>
        </w:sdtPr>
        <w:sdtEndPr/>
        <w:sdtContent>
          <w:r w:rsidR="003F70C2" w:rsidRPr="003F70C2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sdtContent>
      </w:sdt>
    </w:p>
    <w:p w14:paraId="00A8EC65" w14:textId="77777777" w:rsidR="006C1AC3" w:rsidRDefault="006C1AC3" w:rsidP="006C1AC3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 xml:space="preserve">Contact: </w:t>
      </w:r>
      <w:sdt>
        <w:sdtPr>
          <w:rPr>
            <w:rFonts w:asciiTheme="minorHAnsi" w:hAnsiTheme="minorHAnsi" w:cstheme="minorHAnsi"/>
            <w:b/>
            <w:bCs/>
            <w:i w:val="0"/>
            <w:iCs/>
          </w:rPr>
          <w:id w:val="1630439499"/>
          <w:placeholder>
            <w:docPart w:val="14E3EEFB46CD47DAB2BA99FEA124BB3A"/>
          </w:placeholder>
          <w:showingPlcHdr/>
        </w:sdtPr>
        <w:sdtEndPr/>
        <w:sdtContent>
          <w:r w:rsidRPr="003F70C2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sdtContent>
      </w:sdt>
    </w:p>
    <w:p w14:paraId="40464EBF" w14:textId="42B2FB4D" w:rsidR="006F532D" w:rsidRDefault="006F532D" w:rsidP="006F532D">
      <w:pPr>
        <w:pStyle w:val="BodyText"/>
        <w:ind w:left="216" w:right="85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Date</w:t>
      </w:r>
      <w:r w:rsidR="006C1AC3">
        <w:rPr>
          <w:rFonts w:asciiTheme="minorHAnsi" w:hAnsiTheme="minorHAnsi" w:cstheme="minorHAnsi"/>
          <w:b/>
          <w:bCs/>
          <w:i w:val="0"/>
          <w:iCs/>
        </w:rPr>
        <w:t xml:space="preserve"> for Next Review </w:t>
      </w:r>
      <w:r w:rsidR="006C1AC3">
        <w:rPr>
          <w:rFonts w:asciiTheme="minorHAnsi" w:hAnsiTheme="minorHAnsi" w:cstheme="minorHAnsi"/>
          <w:i w:val="0"/>
          <w:iCs/>
        </w:rPr>
        <w:t>(five years from initial approval)</w:t>
      </w:r>
      <w:r>
        <w:rPr>
          <w:rFonts w:asciiTheme="minorHAnsi" w:hAnsiTheme="minorHAnsi" w:cstheme="minorHAnsi"/>
          <w:b/>
          <w:bCs/>
          <w:i w:val="0"/>
          <w:iCs/>
        </w:rPr>
        <w:t>:</w:t>
      </w:r>
      <w:r w:rsidR="00BC3104">
        <w:rPr>
          <w:rFonts w:asciiTheme="minorHAnsi" w:hAnsiTheme="minorHAnsi" w:cstheme="minorHAnsi"/>
          <w:b/>
          <w:bCs/>
          <w:i w:val="0"/>
          <w:iCs/>
        </w:rPr>
        <w:t xml:space="preserve"> </w:t>
      </w:r>
      <w:sdt>
        <w:sdtPr>
          <w:rPr>
            <w:rFonts w:asciiTheme="minorHAnsi" w:hAnsiTheme="minorHAnsi" w:cstheme="minorHAnsi"/>
            <w:b/>
            <w:bCs/>
            <w:i w:val="0"/>
            <w:iCs/>
          </w:rPr>
          <w:id w:val="-1612517266"/>
          <w:placeholder>
            <w:docPart w:val="DefaultPlaceholder_-185401343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BC3104" w:rsidRPr="00BC3104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sdtContent>
      </w:sdt>
    </w:p>
    <w:p w14:paraId="3464A43B" w14:textId="77777777" w:rsidR="00BF63EE" w:rsidRDefault="00BF63EE" w:rsidP="006F532D">
      <w:pPr>
        <w:pStyle w:val="BodyText"/>
        <w:ind w:left="216" w:right="850"/>
        <w:rPr>
          <w:rFonts w:asciiTheme="minorHAnsi" w:hAnsiTheme="minorHAnsi" w:cstheme="minorHAnsi"/>
          <w:i w:val="0"/>
          <w:iCs/>
          <w:sz w:val="18"/>
          <w:szCs w:val="18"/>
        </w:rPr>
      </w:pPr>
    </w:p>
    <w:p w14:paraId="53A868BD" w14:textId="77777777" w:rsidR="00BF63EE" w:rsidRDefault="00BF63EE" w:rsidP="006F532D">
      <w:pPr>
        <w:pStyle w:val="BodyText"/>
        <w:ind w:left="216" w:right="850"/>
        <w:rPr>
          <w:rFonts w:asciiTheme="minorHAnsi" w:hAnsiTheme="minorHAnsi" w:cstheme="minorHAnsi"/>
          <w:i w:val="0"/>
          <w:iCs/>
          <w:sz w:val="18"/>
          <w:szCs w:val="18"/>
        </w:rPr>
      </w:pPr>
    </w:p>
    <w:p w14:paraId="588E3F60" w14:textId="07B55C73" w:rsidR="006F532D" w:rsidRPr="006F532D" w:rsidRDefault="006F532D" w:rsidP="006F532D">
      <w:pPr>
        <w:pStyle w:val="BodyText"/>
        <w:ind w:left="216" w:right="850"/>
        <w:rPr>
          <w:rFonts w:asciiTheme="minorHAnsi" w:hAnsiTheme="minorHAnsi" w:cstheme="minorHAnsi"/>
          <w:i w:val="0"/>
          <w:iCs/>
          <w:sz w:val="18"/>
          <w:szCs w:val="18"/>
        </w:rPr>
      </w:pPr>
      <w:r>
        <w:rPr>
          <w:rFonts w:asciiTheme="minorHAnsi" w:hAnsiTheme="minorHAnsi" w:cstheme="minorHAnsi"/>
          <w:i w:val="0"/>
          <w:iCs/>
          <w:sz w:val="18"/>
          <w:szCs w:val="18"/>
        </w:rPr>
        <w:t xml:space="preserve">Please submit your </w:t>
      </w:r>
      <w:r w:rsidR="00BF63EE">
        <w:rPr>
          <w:rFonts w:asciiTheme="minorHAnsi" w:hAnsiTheme="minorHAnsi" w:cstheme="minorHAnsi"/>
          <w:i w:val="0"/>
          <w:iCs/>
          <w:sz w:val="18"/>
          <w:szCs w:val="18"/>
        </w:rPr>
        <w:t xml:space="preserve">final </w:t>
      </w:r>
      <w:r>
        <w:rPr>
          <w:rFonts w:asciiTheme="minorHAnsi" w:hAnsiTheme="minorHAnsi" w:cstheme="minorHAnsi"/>
          <w:i w:val="0"/>
          <w:iCs/>
          <w:sz w:val="18"/>
          <w:szCs w:val="18"/>
        </w:rPr>
        <w:t xml:space="preserve">package to the Secretariat at </w:t>
      </w:r>
      <w:hyperlink r:id="rId6" w:history="1">
        <w:r w:rsidRPr="002C7BDC">
          <w:rPr>
            <w:rStyle w:val="Hyperlink"/>
            <w:rFonts w:asciiTheme="minorHAnsi" w:hAnsiTheme="minorHAnsi" w:cstheme="minorHAnsi"/>
            <w:i w:val="0"/>
            <w:iCs/>
            <w:sz w:val="18"/>
            <w:szCs w:val="18"/>
          </w:rPr>
          <w:t>policies@queensu.ca</w:t>
        </w:r>
      </w:hyperlink>
      <w:r>
        <w:rPr>
          <w:rFonts w:asciiTheme="minorHAnsi" w:hAnsiTheme="minorHAnsi" w:cstheme="minorHAnsi"/>
          <w:i w:val="0"/>
          <w:iCs/>
          <w:sz w:val="18"/>
          <w:szCs w:val="18"/>
        </w:rPr>
        <w:t xml:space="preserve"> </w:t>
      </w:r>
      <w:r w:rsidR="00BF63EE">
        <w:rPr>
          <w:rFonts w:asciiTheme="minorHAnsi" w:hAnsiTheme="minorHAnsi" w:cstheme="minorHAnsi"/>
          <w:i w:val="0"/>
          <w:iCs/>
          <w:sz w:val="18"/>
          <w:szCs w:val="18"/>
        </w:rPr>
        <w:t>.</w:t>
      </w:r>
    </w:p>
    <w:p w14:paraId="3DE04E75" w14:textId="612EC4EE" w:rsidR="00AE6123" w:rsidRDefault="00AE6123" w:rsidP="00157183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</w:p>
    <w:p w14:paraId="5A45C3EA" w14:textId="77777777" w:rsidR="00AE6123" w:rsidRPr="00FC1125" w:rsidRDefault="00AE6123" w:rsidP="00157183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</w:p>
    <w:p w14:paraId="703E866B" w14:textId="29B7B1FB" w:rsidR="00157183" w:rsidRDefault="00157183" w:rsidP="00157183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</w:p>
    <w:p w14:paraId="0733AE72" w14:textId="64B81118" w:rsidR="00157183" w:rsidRDefault="00157183" w:rsidP="00157183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</w:p>
    <w:p w14:paraId="0474C314" w14:textId="0E6C8553" w:rsidR="00157183" w:rsidRDefault="00157183" w:rsidP="00157183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</w:p>
    <w:p w14:paraId="74437753" w14:textId="77777777" w:rsidR="00157183" w:rsidRPr="00157183" w:rsidRDefault="00157183" w:rsidP="00157183">
      <w:pPr>
        <w:pStyle w:val="BodyText"/>
        <w:ind w:left="216" w:right="850"/>
        <w:jc w:val="both"/>
        <w:rPr>
          <w:rFonts w:asciiTheme="minorHAnsi" w:hAnsiTheme="minorHAnsi" w:cstheme="minorHAnsi"/>
          <w:i w:val="0"/>
          <w:iCs/>
        </w:rPr>
      </w:pPr>
    </w:p>
    <w:sectPr w:rsidR="00157183" w:rsidRPr="00157183" w:rsidSect="0015718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95270"/>
    <w:multiLevelType w:val="hybridMultilevel"/>
    <w:tmpl w:val="F48C45C8"/>
    <w:lvl w:ilvl="0" w:tplc="E5B02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35075D"/>
    <w:multiLevelType w:val="hybridMultilevel"/>
    <w:tmpl w:val="3AAE9CE4"/>
    <w:lvl w:ilvl="0" w:tplc="3CEC9B8E">
      <w:start w:val="1"/>
      <w:numFmt w:val="lowerLetter"/>
      <w:lvlText w:val="%1)"/>
      <w:lvlJc w:val="left"/>
      <w:pPr>
        <w:ind w:left="82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34A6352A">
      <w:numFmt w:val="bullet"/>
      <w:lvlText w:val="•"/>
      <w:lvlJc w:val="left"/>
      <w:pPr>
        <w:ind w:left="1681" w:hanging="361"/>
      </w:pPr>
      <w:rPr>
        <w:rFonts w:hint="default"/>
        <w:lang w:val="en-US" w:eastAsia="en-US" w:bidi="en-US"/>
      </w:rPr>
    </w:lvl>
    <w:lvl w:ilvl="2" w:tplc="167843A4">
      <w:numFmt w:val="bullet"/>
      <w:lvlText w:val="•"/>
      <w:lvlJc w:val="left"/>
      <w:pPr>
        <w:ind w:left="2543" w:hanging="361"/>
      </w:pPr>
      <w:rPr>
        <w:rFonts w:hint="default"/>
        <w:lang w:val="en-US" w:eastAsia="en-US" w:bidi="en-US"/>
      </w:rPr>
    </w:lvl>
    <w:lvl w:ilvl="3" w:tplc="4502D376">
      <w:numFmt w:val="bullet"/>
      <w:lvlText w:val="•"/>
      <w:lvlJc w:val="left"/>
      <w:pPr>
        <w:ind w:left="3405" w:hanging="361"/>
      </w:pPr>
      <w:rPr>
        <w:rFonts w:hint="default"/>
        <w:lang w:val="en-US" w:eastAsia="en-US" w:bidi="en-US"/>
      </w:rPr>
    </w:lvl>
    <w:lvl w:ilvl="4" w:tplc="F9861944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BC6E797E">
      <w:numFmt w:val="bullet"/>
      <w:lvlText w:val="•"/>
      <w:lvlJc w:val="left"/>
      <w:pPr>
        <w:ind w:left="5128" w:hanging="361"/>
      </w:pPr>
      <w:rPr>
        <w:rFonts w:hint="default"/>
        <w:lang w:val="en-US" w:eastAsia="en-US" w:bidi="en-US"/>
      </w:rPr>
    </w:lvl>
    <w:lvl w:ilvl="6" w:tplc="5224BFAC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en-US"/>
      </w:rPr>
    </w:lvl>
    <w:lvl w:ilvl="7" w:tplc="B802BE2A">
      <w:numFmt w:val="bullet"/>
      <w:lvlText w:val="•"/>
      <w:lvlJc w:val="left"/>
      <w:pPr>
        <w:ind w:left="6851" w:hanging="361"/>
      </w:pPr>
      <w:rPr>
        <w:rFonts w:hint="default"/>
        <w:lang w:val="en-US" w:eastAsia="en-US" w:bidi="en-US"/>
      </w:rPr>
    </w:lvl>
    <w:lvl w:ilvl="8" w:tplc="FF46CA5A">
      <w:numFmt w:val="bullet"/>
      <w:lvlText w:val="•"/>
      <w:lvlJc w:val="left"/>
      <w:pPr>
        <w:ind w:left="771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11B4C7B"/>
    <w:multiLevelType w:val="hybridMultilevel"/>
    <w:tmpl w:val="C2A01DF4"/>
    <w:lvl w:ilvl="0" w:tplc="6E3EB296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num w:numId="1" w16cid:durableId="1785886225">
    <w:abstractNumId w:val="1"/>
  </w:num>
  <w:num w:numId="2" w16cid:durableId="1804350771">
    <w:abstractNumId w:val="2"/>
  </w:num>
  <w:num w:numId="3" w16cid:durableId="67746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40"/>
    <w:rsid w:val="000943BD"/>
    <w:rsid w:val="000B0C3A"/>
    <w:rsid w:val="00106A2A"/>
    <w:rsid w:val="00122E6D"/>
    <w:rsid w:val="00157183"/>
    <w:rsid w:val="001B0786"/>
    <w:rsid w:val="002122C6"/>
    <w:rsid w:val="00216730"/>
    <w:rsid w:val="0023562A"/>
    <w:rsid w:val="0025520D"/>
    <w:rsid w:val="002A0F61"/>
    <w:rsid w:val="003039AA"/>
    <w:rsid w:val="00381040"/>
    <w:rsid w:val="003C7B0F"/>
    <w:rsid w:val="003F70C2"/>
    <w:rsid w:val="004252DE"/>
    <w:rsid w:val="0049507D"/>
    <w:rsid w:val="00534048"/>
    <w:rsid w:val="005E17D1"/>
    <w:rsid w:val="006178BC"/>
    <w:rsid w:val="00626FAB"/>
    <w:rsid w:val="006C1AC3"/>
    <w:rsid w:val="006F532D"/>
    <w:rsid w:val="00792528"/>
    <w:rsid w:val="00802FA0"/>
    <w:rsid w:val="00833440"/>
    <w:rsid w:val="008D1612"/>
    <w:rsid w:val="008F6312"/>
    <w:rsid w:val="009F71F5"/>
    <w:rsid w:val="00A66804"/>
    <w:rsid w:val="00AE6123"/>
    <w:rsid w:val="00B25886"/>
    <w:rsid w:val="00BA2AA0"/>
    <w:rsid w:val="00BC3104"/>
    <w:rsid w:val="00BC4945"/>
    <w:rsid w:val="00BF63EE"/>
    <w:rsid w:val="00CB3AC1"/>
    <w:rsid w:val="00D10B00"/>
    <w:rsid w:val="00E855DC"/>
    <w:rsid w:val="00F46DD4"/>
    <w:rsid w:val="00F535CA"/>
    <w:rsid w:val="00FC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0753"/>
  <w15:docId w15:val="{FDBEBBEC-92B5-4E24-A0F2-8FC91549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7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12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0943BD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FC1125"/>
    <w:rPr>
      <w:rFonts w:ascii="Times New Roman" w:eastAsia="Times New Roman" w:hAnsi="Times New Roman" w:cs="Times New Roman"/>
      <w:i/>
      <w:lang w:bidi="en-US"/>
    </w:rPr>
  </w:style>
  <w:style w:type="character" w:styleId="Hyperlink">
    <w:name w:val="Hyperlink"/>
    <w:basedOn w:val="DefaultParagraphFont"/>
    <w:uiPriority w:val="99"/>
    <w:unhideWhenUsed/>
    <w:rsid w:val="00AE61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78B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178BC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cies@queensu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4B346-3050-41EF-BBD9-3F99A84A5111}"/>
      </w:docPartPr>
      <w:docPartBody>
        <w:p w:rsidR="0061506C" w:rsidRDefault="008860DA">
          <w:r w:rsidRPr="002C7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F7A7F-BC0B-430E-AE6F-A2F58AE09534}"/>
      </w:docPartPr>
      <w:docPartBody>
        <w:p w:rsidR="0061506C" w:rsidRDefault="008860DA">
          <w:r w:rsidRPr="002C7BD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E3EEFB46CD47DAB2BA99FEA124B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67B4-1D51-4ACE-A7B8-489034DE1B6C}"/>
      </w:docPartPr>
      <w:docPartBody>
        <w:p w:rsidR="002D4670" w:rsidRDefault="0061506C" w:rsidP="0061506C">
          <w:pPr>
            <w:pStyle w:val="14E3EEFB46CD47DAB2BA99FEA124BB3A"/>
          </w:pPr>
          <w:r w:rsidRPr="002C7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6746F09594A49AF6E5BCBAB97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349D-899F-49E7-B8FE-A0B922579421}"/>
      </w:docPartPr>
      <w:docPartBody>
        <w:p w:rsidR="00B263ED" w:rsidRDefault="002D4670" w:rsidP="002D4670">
          <w:pPr>
            <w:pStyle w:val="53F6746F09594A49AF6E5BCBAB97CA4E"/>
          </w:pPr>
          <w:r>
            <w:t>[Type here]</w:t>
          </w:r>
        </w:p>
      </w:docPartBody>
    </w:docPart>
    <w:docPart>
      <w:docPartPr>
        <w:name w:val="41E9D44F6B584AB5AEAD6D2181C49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31E3-F161-429B-91DD-CED4BE1E316A}"/>
      </w:docPartPr>
      <w:docPartBody>
        <w:p w:rsidR="00B263ED" w:rsidRDefault="002D4670" w:rsidP="002D4670">
          <w:pPr>
            <w:pStyle w:val="41E9D44F6B584AB5AEAD6D2181C49FB2"/>
          </w:pPr>
          <w:r>
            <w:t>[Type here]</w:t>
          </w:r>
        </w:p>
      </w:docPartBody>
    </w:docPart>
    <w:docPart>
      <w:docPartPr>
        <w:name w:val="B538706A1CAE41719E5555F022E09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06905-8BFD-4438-9734-004AA0825EA6}"/>
      </w:docPartPr>
      <w:docPartBody>
        <w:p w:rsidR="00B263ED" w:rsidRDefault="002D4670" w:rsidP="002D4670">
          <w:pPr>
            <w:pStyle w:val="B538706A1CAE41719E5555F022E09469"/>
          </w:pPr>
          <w:r>
            <w:t>[Type here]</w:t>
          </w:r>
        </w:p>
      </w:docPartBody>
    </w:docPart>
    <w:docPart>
      <w:docPartPr>
        <w:name w:val="2ECEABC18686439BB881F50A25A39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AAAC2-82C4-4E9F-BF3C-61A5BA6DBB74}"/>
      </w:docPartPr>
      <w:docPartBody>
        <w:p w:rsidR="00B263ED" w:rsidRDefault="002D4670" w:rsidP="002D4670">
          <w:pPr>
            <w:pStyle w:val="2ECEABC18686439BB881F50A25A39DAB"/>
          </w:pPr>
          <w:r>
            <w:t>[Type here]</w:t>
          </w:r>
        </w:p>
      </w:docPartBody>
    </w:docPart>
    <w:docPart>
      <w:docPartPr>
        <w:name w:val="B1C8925D9F3B41CB89A409A9557CC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D180-A34E-46A3-804C-A4DD3269046C}"/>
      </w:docPartPr>
      <w:docPartBody>
        <w:p w:rsidR="00B263ED" w:rsidRDefault="00B263ED" w:rsidP="00B263ED">
          <w:pPr>
            <w:pStyle w:val="B1C8925D9F3B41CB89A409A9557CC7F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DA"/>
    <w:rsid w:val="0004791B"/>
    <w:rsid w:val="002D4670"/>
    <w:rsid w:val="00534048"/>
    <w:rsid w:val="0061506C"/>
    <w:rsid w:val="00810990"/>
    <w:rsid w:val="008860DA"/>
    <w:rsid w:val="00B2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670"/>
    <w:rPr>
      <w:color w:val="808080"/>
    </w:rPr>
  </w:style>
  <w:style w:type="paragraph" w:customStyle="1" w:styleId="53F6746F09594A49AF6E5BCBAB97CA4E">
    <w:name w:val="53F6746F09594A49AF6E5BCBAB97CA4E"/>
    <w:rsid w:val="002D4670"/>
  </w:style>
  <w:style w:type="paragraph" w:customStyle="1" w:styleId="14E3EEFB46CD47DAB2BA99FEA124BB3A">
    <w:name w:val="14E3EEFB46CD47DAB2BA99FEA124BB3A"/>
    <w:rsid w:val="0061506C"/>
  </w:style>
  <w:style w:type="paragraph" w:customStyle="1" w:styleId="41E9D44F6B584AB5AEAD6D2181C49FB2">
    <w:name w:val="41E9D44F6B584AB5AEAD6D2181C49FB2"/>
    <w:rsid w:val="002D4670"/>
  </w:style>
  <w:style w:type="paragraph" w:customStyle="1" w:styleId="3C72B213680A417985E07F9BA6321E20">
    <w:name w:val="3C72B213680A417985E07F9BA6321E20"/>
    <w:rsid w:val="002D4670"/>
  </w:style>
  <w:style w:type="paragraph" w:customStyle="1" w:styleId="B538706A1CAE41719E5555F022E09469">
    <w:name w:val="B538706A1CAE41719E5555F022E09469"/>
    <w:rsid w:val="002D4670"/>
  </w:style>
  <w:style w:type="paragraph" w:customStyle="1" w:styleId="2ECEABC18686439BB881F50A25A39DAB">
    <w:name w:val="2ECEABC18686439BB881F50A25A39DAB"/>
    <w:rsid w:val="002D4670"/>
  </w:style>
  <w:style w:type="paragraph" w:customStyle="1" w:styleId="B1C8925D9F3B41CB89A409A9557CC7F6">
    <w:name w:val="B1C8925D9F3B41CB89A409A9557CC7F6"/>
    <w:rsid w:val="00B263E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Julien-Michels</dc:creator>
  <cp:lastModifiedBy>Karen Logan</cp:lastModifiedBy>
  <cp:revision>7</cp:revision>
  <dcterms:created xsi:type="dcterms:W3CDTF">2021-10-27T16:55:00Z</dcterms:created>
  <dcterms:modified xsi:type="dcterms:W3CDTF">2024-06-04T18:22:00Z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2021-05-14T00:00:00Z</vt:filetime>
  </property>
</Properties>
</file>