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9FB2" w14:textId="77777777" w:rsidR="00BC4945" w:rsidRDefault="00BC4945">
      <w:pPr>
        <w:pStyle w:val="BodyText"/>
        <w:ind w:left="219"/>
        <w:rPr>
          <w:i w:val="0"/>
          <w:sz w:val="20"/>
        </w:rPr>
      </w:pPr>
      <w:r>
        <w:rPr>
          <w:i w:val="0"/>
          <w:noProof/>
          <w:sz w:val="20"/>
        </w:rPr>
        <w:drawing>
          <wp:anchor distT="0" distB="0" distL="114300" distR="114300" simplePos="0" relativeHeight="251658240" behindDoc="0" locked="0" layoutInCell="1" allowOverlap="1" wp14:anchorId="165B9CA1" wp14:editId="593774E1">
            <wp:simplePos x="914400" y="1238250"/>
            <wp:positionH relativeFrom="column">
              <wp:align>left</wp:align>
            </wp:positionH>
            <wp:positionV relativeFrom="paragraph">
              <wp:align>top</wp:align>
            </wp:positionV>
            <wp:extent cx="1095375" cy="752475"/>
            <wp:effectExtent l="0" t="0" r="9525" b="9525"/>
            <wp:wrapSquare wrapText="bothSides"/>
            <wp:docPr id="1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752475"/>
                    </a:xfrm>
                    <a:prstGeom prst="rect">
                      <a:avLst/>
                    </a:prstGeom>
                    <a:noFill/>
                    <a:ln>
                      <a:noFill/>
                    </a:ln>
                  </pic:spPr>
                </pic:pic>
              </a:graphicData>
            </a:graphic>
          </wp:anchor>
        </w:drawing>
      </w:r>
    </w:p>
    <w:p w14:paraId="5A0DB3D0" w14:textId="77777777" w:rsidR="00BC4945" w:rsidRDefault="00BC4945">
      <w:pPr>
        <w:pStyle w:val="BodyText"/>
        <w:ind w:left="219"/>
        <w:rPr>
          <w:i w:val="0"/>
          <w:sz w:val="20"/>
        </w:rPr>
      </w:pPr>
    </w:p>
    <w:p w14:paraId="60AEF4BB" w14:textId="775A9729" w:rsidR="00217AD1" w:rsidRDefault="00FC1167" w:rsidP="00BC4945">
      <w:pPr>
        <w:pStyle w:val="BodyText"/>
        <w:ind w:left="219"/>
        <w:jc w:val="center"/>
        <w:rPr>
          <w:rFonts w:asciiTheme="minorHAnsi" w:hAnsiTheme="minorHAnsi" w:cstheme="minorHAnsi"/>
          <w:b/>
          <w:bCs/>
          <w:i w:val="0"/>
          <w:sz w:val="32"/>
          <w:szCs w:val="32"/>
        </w:rPr>
      </w:pPr>
      <w:r>
        <w:rPr>
          <w:rFonts w:asciiTheme="minorHAnsi" w:hAnsiTheme="minorHAnsi" w:cstheme="minorHAnsi"/>
          <w:b/>
          <w:bCs/>
          <w:i w:val="0"/>
          <w:sz w:val="32"/>
          <w:szCs w:val="32"/>
        </w:rPr>
        <w:t>EQUITY IMPACT ASSESSMENT</w:t>
      </w:r>
      <w:r w:rsidR="00217AD1">
        <w:rPr>
          <w:rFonts w:asciiTheme="minorHAnsi" w:hAnsiTheme="minorHAnsi" w:cstheme="minorHAnsi"/>
          <w:b/>
          <w:bCs/>
          <w:i w:val="0"/>
          <w:sz w:val="32"/>
          <w:szCs w:val="32"/>
        </w:rPr>
        <w:t xml:space="preserve"> FOR</w:t>
      </w:r>
    </w:p>
    <w:p w14:paraId="40954841" w14:textId="55653C20" w:rsidR="00381040" w:rsidRPr="00BC4945" w:rsidRDefault="00122E6D" w:rsidP="00BC4945">
      <w:pPr>
        <w:pStyle w:val="BodyText"/>
        <w:ind w:left="219"/>
        <w:jc w:val="center"/>
        <w:rPr>
          <w:i w:val="0"/>
          <w:sz w:val="32"/>
          <w:szCs w:val="32"/>
        </w:rPr>
      </w:pPr>
      <w:r>
        <w:rPr>
          <w:rFonts w:asciiTheme="minorHAnsi" w:hAnsiTheme="minorHAnsi" w:cstheme="minorHAnsi"/>
          <w:b/>
          <w:bCs/>
          <w:i w:val="0"/>
          <w:sz w:val="32"/>
          <w:szCs w:val="32"/>
        </w:rPr>
        <w:t xml:space="preserve">[ENTER </w:t>
      </w:r>
      <w:r w:rsidR="00217AD1">
        <w:rPr>
          <w:rFonts w:asciiTheme="minorHAnsi" w:hAnsiTheme="minorHAnsi" w:cstheme="minorHAnsi"/>
          <w:b/>
          <w:bCs/>
          <w:i w:val="0"/>
          <w:sz w:val="32"/>
          <w:szCs w:val="32"/>
        </w:rPr>
        <w:t>POLICY</w:t>
      </w:r>
      <w:r>
        <w:rPr>
          <w:rFonts w:asciiTheme="minorHAnsi" w:hAnsiTheme="minorHAnsi" w:cstheme="minorHAnsi"/>
          <w:b/>
          <w:bCs/>
          <w:i w:val="0"/>
          <w:sz w:val="32"/>
          <w:szCs w:val="32"/>
        </w:rPr>
        <w:t xml:space="preserve"> NAME]</w:t>
      </w:r>
      <w:r w:rsidR="00BC4945" w:rsidRPr="00BC4945">
        <w:rPr>
          <w:i w:val="0"/>
          <w:sz w:val="32"/>
          <w:szCs w:val="32"/>
        </w:rPr>
        <w:br w:type="textWrapping" w:clear="all"/>
      </w:r>
    </w:p>
    <w:p w14:paraId="67EF6F56" w14:textId="77777777" w:rsidR="00BC4945" w:rsidRDefault="00BC4945" w:rsidP="00BC4945">
      <w:pPr>
        <w:pStyle w:val="BodyText"/>
        <w:ind w:left="216" w:right="850"/>
        <w:rPr>
          <w:rFonts w:asciiTheme="minorHAnsi" w:hAnsiTheme="minorHAnsi" w:cstheme="minorHAnsi"/>
        </w:rPr>
      </w:pPr>
    </w:p>
    <w:p w14:paraId="2A865064" w14:textId="69495FD8" w:rsidR="00122E6D" w:rsidRDefault="00122E6D" w:rsidP="00BC4945">
      <w:pPr>
        <w:pStyle w:val="BodyText"/>
        <w:ind w:left="216" w:right="850"/>
        <w:rPr>
          <w:rFonts w:asciiTheme="minorHAnsi" w:hAnsiTheme="minorHAnsi" w:cstheme="minorHAnsi"/>
          <w:i w:val="0"/>
          <w:iCs/>
        </w:rPr>
      </w:pPr>
    </w:p>
    <w:p w14:paraId="40B6C63C" w14:textId="77777777" w:rsidR="0089034B" w:rsidRPr="0089034B" w:rsidRDefault="0089034B" w:rsidP="0089034B">
      <w:pPr>
        <w:jc w:val="both"/>
        <w:rPr>
          <w:rFonts w:asciiTheme="minorHAnsi" w:hAnsiTheme="minorHAnsi" w:cstheme="minorHAnsi"/>
          <w:iCs/>
          <w:lang w:val="en-AU" w:bidi="ar-SA"/>
        </w:rPr>
      </w:pPr>
      <w:r w:rsidRPr="0089034B">
        <w:rPr>
          <w:rFonts w:asciiTheme="minorHAnsi" w:hAnsiTheme="minorHAnsi" w:cstheme="minorHAnsi"/>
          <w:iCs/>
          <w:lang w:val="en-AU"/>
        </w:rPr>
        <w:t xml:space="preserve">Proponents of new and revised polices are required to conduct an equity impact assessment to identify potential elements of systemic/institutional inequity against an equity deserving individual, group or groups. </w:t>
      </w:r>
    </w:p>
    <w:p w14:paraId="3EDFBE4B" w14:textId="77777777" w:rsidR="0089034B" w:rsidRPr="0089034B" w:rsidRDefault="0089034B" w:rsidP="0089034B">
      <w:pPr>
        <w:jc w:val="both"/>
        <w:rPr>
          <w:rFonts w:asciiTheme="minorHAnsi" w:hAnsiTheme="minorHAnsi" w:cstheme="minorHAnsi"/>
          <w:iCs/>
          <w:lang w:val="en-AU"/>
        </w:rPr>
      </w:pPr>
    </w:p>
    <w:p w14:paraId="11D84C04" w14:textId="0A7C6A68" w:rsidR="0089034B" w:rsidRDefault="0089034B" w:rsidP="0089034B">
      <w:pPr>
        <w:jc w:val="both"/>
        <w:rPr>
          <w:rFonts w:asciiTheme="minorHAnsi" w:hAnsiTheme="minorHAnsi" w:cstheme="minorHAnsi"/>
          <w:iCs/>
          <w:lang w:val="en-AU"/>
        </w:rPr>
      </w:pPr>
      <w:r w:rsidRPr="0089034B">
        <w:rPr>
          <w:rFonts w:asciiTheme="minorHAnsi" w:hAnsiTheme="minorHAnsi" w:cstheme="minorHAnsi"/>
          <w:iCs/>
          <w:lang w:val="en-AU"/>
        </w:rPr>
        <w:t xml:space="preserve">Equity Impact Assessments </w:t>
      </w:r>
      <w:r>
        <w:rPr>
          <w:rFonts w:asciiTheme="minorHAnsi" w:hAnsiTheme="minorHAnsi" w:cstheme="minorHAnsi"/>
          <w:iCs/>
          <w:lang w:val="en-AU"/>
        </w:rPr>
        <w:t>should</w:t>
      </w:r>
      <w:r w:rsidRPr="0089034B">
        <w:rPr>
          <w:rFonts w:asciiTheme="minorHAnsi" w:hAnsiTheme="minorHAnsi" w:cstheme="minorHAnsi"/>
          <w:iCs/>
          <w:lang w:val="en-AU"/>
        </w:rPr>
        <w:t xml:space="preserve"> be undertaken by the unit responsible for the policy, in conjunction with staff from the Human Rights and Equity Office (HREO) </w:t>
      </w:r>
      <w:hyperlink r:id="rId6" w:history="1">
        <w:r w:rsidRPr="0089034B">
          <w:rPr>
            <w:rStyle w:val="Hyperlink"/>
            <w:rFonts w:asciiTheme="minorHAnsi" w:hAnsiTheme="minorHAnsi" w:cstheme="minorHAnsi"/>
            <w:iCs/>
            <w:lang w:val="en-AU"/>
          </w:rPr>
          <w:t>equity@queensu.ca</w:t>
        </w:r>
      </w:hyperlink>
      <w:r w:rsidRPr="0089034B">
        <w:rPr>
          <w:rFonts w:asciiTheme="minorHAnsi" w:hAnsiTheme="minorHAnsi" w:cstheme="minorHAnsi"/>
          <w:iCs/>
          <w:lang w:val="en-AU"/>
        </w:rPr>
        <w:t xml:space="preserve"> and the Office of Indigenous Initiatives (OII) </w:t>
      </w:r>
      <w:hyperlink r:id="rId7" w:history="1">
        <w:r w:rsidR="006323A3" w:rsidRPr="00BC41C2">
          <w:rPr>
            <w:rStyle w:val="Hyperlink"/>
            <w:rFonts w:asciiTheme="minorHAnsi" w:hAnsiTheme="minorHAnsi" w:cstheme="minorHAnsi"/>
            <w:iCs/>
            <w:lang w:val="en-AU"/>
          </w:rPr>
          <w:t>indigenous.intiatives@queensu.ca</w:t>
        </w:r>
      </w:hyperlink>
      <w:r>
        <w:rPr>
          <w:iCs/>
        </w:rPr>
        <w:t xml:space="preserve"> </w:t>
      </w:r>
      <w:r w:rsidRPr="0089034B">
        <w:rPr>
          <w:rFonts w:asciiTheme="minorHAnsi" w:hAnsiTheme="minorHAnsi" w:cstheme="minorHAnsi"/>
          <w:iCs/>
          <w:lang w:val="en-AU"/>
        </w:rPr>
        <w:t xml:space="preserve">. </w:t>
      </w:r>
    </w:p>
    <w:p w14:paraId="51B8078D" w14:textId="77777777" w:rsidR="0089034B" w:rsidRPr="0089034B" w:rsidRDefault="0089034B" w:rsidP="0089034B">
      <w:pPr>
        <w:jc w:val="both"/>
        <w:rPr>
          <w:rFonts w:asciiTheme="minorHAnsi" w:hAnsiTheme="minorHAnsi" w:cstheme="minorHAnsi"/>
          <w:iCs/>
          <w:lang w:val="en-AU"/>
        </w:rPr>
      </w:pPr>
    </w:p>
    <w:p w14:paraId="026EA1FF" w14:textId="77777777" w:rsidR="00217AD1" w:rsidRDefault="00217AD1" w:rsidP="00BC4945">
      <w:pPr>
        <w:pStyle w:val="BodyText"/>
        <w:ind w:left="216" w:right="850"/>
        <w:rPr>
          <w:rFonts w:asciiTheme="minorHAnsi" w:hAnsiTheme="minorHAnsi" w:cstheme="minorHAnsi"/>
          <w:i w:val="0"/>
          <w:iCs/>
        </w:rPr>
      </w:pPr>
    </w:p>
    <w:p w14:paraId="45FC6102" w14:textId="19802DD9" w:rsidR="00D10B00" w:rsidRPr="00217AD1" w:rsidRDefault="001E0367" w:rsidP="00D10B00">
      <w:pPr>
        <w:pStyle w:val="BodyText"/>
        <w:ind w:left="216" w:right="850"/>
        <w:jc w:val="both"/>
        <w:rPr>
          <w:rFonts w:asciiTheme="minorHAnsi" w:hAnsiTheme="minorHAnsi" w:cstheme="minorHAnsi"/>
          <w:b/>
          <w:bCs/>
          <w:i w:val="0"/>
          <w:iCs/>
        </w:rPr>
      </w:pPr>
      <w:r>
        <w:rPr>
          <w:rFonts w:asciiTheme="minorHAnsi" w:hAnsiTheme="minorHAnsi" w:cstheme="minorHAnsi"/>
          <w:b/>
          <w:bCs/>
          <w:i w:val="0"/>
          <w:iCs/>
        </w:rPr>
        <w:t xml:space="preserve">1. </w:t>
      </w:r>
      <w:r w:rsidR="00217AD1">
        <w:rPr>
          <w:rFonts w:asciiTheme="minorHAnsi" w:hAnsiTheme="minorHAnsi" w:cstheme="minorHAnsi"/>
          <w:b/>
          <w:bCs/>
          <w:i w:val="0"/>
          <w:iCs/>
        </w:rPr>
        <w:t>Please indicate the units/groups with which you consulted as part of the policy/procedure</w:t>
      </w:r>
      <w:r w:rsidR="00620D8D">
        <w:rPr>
          <w:rFonts w:asciiTheme="minorHAnsi" w:hAnsiTheme="minorHAnsi" w:cstheme="minorHAnsi"/>
          <w:b/>
          <w:bCs/>
          <w:i w:val="0"/>
          <w:iCs/>
        </w:rPr>
        <w:t>’s development:</w:t>
      </w:r>
    </w:p>
    <w:p w14:paraId="4E77B18B" w14:textId="18289200" w:rsidR="00122E6D" w:rsidRDefault="00654AE6" w:rsidP="00D10B00">
      <w:pPr>
        <w:pStyle w:val="BodyText"/>
        <w:ind w:left="216" w:right="850"/>
        <w:jc w:val="both"/>
        <w:rPr>
          <w:rFonts w:asciiTheme="minorHAnsi" w:hAnsiTheme="minorHAnsi" w:cstheme="minorHAnsi"/>
          <w:i w:val="0"/>
          <w:iCs/>
        </w:rPr>
      </w:pPr>
      <w:sdt>
        <w:sdtPr>
          <w:rPr>
            <w:rFonts w:asciiTheme="minorHAnsi" w:hAnsiTheme="minorHAnsi" w:cstheme="minorHAnsi"/>
            <w:i w:val="0"/>
            <w:iCs/>
          </w:rPr>
          <w:id w:val="1643464204"/>
          <w14:checkbox>
            <w14:checked w14:val="0"/>
            <w14:checkedState w14:val="2612" w14:font="MS Gothic"/>
            <w14:uncheckedState w14:val="2610" w14:font="MS Gothic"/>
          </w14:checkbox>
        </w:sdtPr>
        <w:sdtEndPr/>
        <w:sdtContent>
          <w:r w:rsidR="00AF7553">
            <w:rPr>
              <w:rFonts w:ascii="MS Gothic" w:eastAsia="MS Gothic" w:hAnsi="MS Gothic" w:cstheme="minorHAnsi" w:hint="eastAsia"/>
              <w:i w:val="0"/>
              <w:iCs/>
            </w:rPr>
            <w:t>☐</w:t>
          </w:r>
        </w:sdtContent>
      </w:sdt>
      <w:r w:rsidR="00AF7553">
        <w:rPr>
          <w:rFonts w:asciiTheme="minorHAnsi" w:hAnsiTheme="minorHAnsi" w:cstheme="minorHAnsi"/>
          <w:i w:val="0"/>
          <w:iCs/>
        </w:rPr>
        <w:t xml:space="preserve">  </w:t>
      </w:r>
      <w:r w:rsidR="0089034B">
        <w:rPr>
          <w:rFonts w:asciiTheme="minorHAnsi" w:hAnsiTheme="minorHAnsi" w:cstheme="minorHAnsi"/>
          <w:i w:val="0"/>
          <w:iCs/>
        </w:rPr>
        <w:t>Human Rights and Equity Office</w:t>
      </w:r>
    </w:p>
    <w:p w14:paraId="3D7E57CA" w14:textId="210BC3C4" w:rsidR="00AF7553" w:rsidRDefault="00654AE6" w:rsidP="00D10B00">
      <w:pPr>
        <w:pStyle w:val="BodyText"/>
        <w:ind w:left="216" w:right="850"/>
        <w:jc w:val="both"/>
        <w:rPr>
          <w:rFonts w:asciiTheme="minorHAnsi" w:hAnsiTheme="minorHAnsi" w:cstheme="minorHAnsi"/>
          <w:i w:val="0"/>
          <w:iCs/>
        </w:rPr>
      </w:pPr>
      <w:sdt>
        <w:sdtPr>
          <w:rPr>
            <w:rFonts w:asciiTheme="minorHAnsi" w:hAnsiTheme="minorHAnsi" w:cstheme="minorHAnsi"/>
            <w:i w:val="0"/>
            <w:iCs/>
          </w:rPr>
          <w:id w:val="-397750855"/>
          <w14:checkbox>
            <w14:checked w14:val="0"/>
            <w14:checkedState w14:val="2612" w14:font="MS Gothic"/>
            <w14:uncheckedState w14:val="2610" w14:font="MS Gothic"/>
          </w14:checkbox>
        </w:sdtPr>
        <w:sdtEndPr/>
        <w:sdtContent>
          <w:r w:rsidR="00AF7553">
            <w:rPr>
              <w:rFonts w:ascii="MS Gothic" w:eastAsia="MS Gothic" w:hAnsi="MS Gothic" w:cstheme="minorHAnsi" w:hint="eastAsia"/>
              <w:i w:val="0"/>
              <w:iCs/>
            </w:rPr>
            <w:t>☐</w:t>
          </w:r>
        </w:sdtContent>
      </w:sdt>
      <w:r w:rsidR="00AF7553">
        <w:rPr>
          <w:rFonts w:asciiTheme="minorHAnsi" w:hAnsiTheme="minorHAnsi" w:cstheme="minorHAnsi"/>
          <w:i w:val="0"/>
          <w:iCs/>
        </w:rPr>
        <w:t xml:space="preserve">  </w:t>
      </w:r>
      <w:r w:rsidR="0089034B">
        <w:rPr>
          <w:rFonts w:asciiTheme="minorHAnsi" w:hAnsiTheme="minorHAnsi" w:cstheme="minorHAnsi"/>
          <w:i w:val="0"/>
          <w:iCs/>
        </w:rPr>
        <w:t>Office of Indigenous Initiatives</w:t>
      </w:r>
    </w:p>
    <w:p w14:paraId="5B61F810" w14:textId="69640457" w:rsidR="00136924" w:rsidRDefault="00654AE6" w:rsidP="00D10B00">
      <w:pPr>
        <w:pStyle w:val="BodyText"/>
        <w:ind w:left="216" w:right="850"/>
        <w:jc w:val="both"/>
        <w:rPr>
          <w:rFonts w:asciiTheme="minorHAnsi" w:hAnsiTheme="minorHAnsi" w:cstheme="minorHAnsi"/>
          <w:i w:val="0"/>
          <w:iCs/>
        </w:rPr>
      </w:pPr>
      <w:sdt>
        <w:sdtPr>
          <w:rPr>
            <w:rFonts w:asciiTheme="minorHAnsi" w:hAnsiTheme="minorHAnsi" w:cstheme="minorHAnsi"/>
            <w:i w:val="0"/>
            <w:iCs/>
          </w:rPr>
          <w:id w:val="990526886"/>
          <w14:checkbox>
            <w14:checked w14:val="0"/>
            <w14:checkedState w14:val="2612" w14:font="MS Gothic"/>
            <w14:uncheckedState w14:val="2610" w14:font="MS Gothic"/>
          </w14:checkbox>
        </w:sdtPr>
        <w:sdtEndPr/>
        <w:sdtContent>
          <w:r w:rsidR="00136924">
            <w:rPr>
              <w:rFonts w:ascii="MS Gothic" w:eastAsia="MS Gothic" w:hAnsi="MS Gothic" w:cstheme="minorHAnsi" w:hint="eastAsia"/>
              <w:i w:val="0"/>
              <w:iCs/>
            </w:rPr>
            <w:t>☐</w:t>
          </w:r>
        </w:sdtContent>
      </w:sdt>
      <w:r w:rsidR="00136924">
        <w:rPr>
          <w:rFonts w:asciiTheme="minorHAnsi" w:hAnsiTheme="minorHAnsi" w:cstheme="minorHAnsi"/>
          <w:i w:val="0"/>
          <w:iCs/>
        </w:rPr>
        <w:t xml:space="preserve">  Employee Resource Groups </w:t>
      </w:r>
    </w:p>
    <w:p w14:paraId="669BCBFF" w14:textId="6273A4F4" w:rsidR="00AF7553" w:rsidRDefault="00654AE6" w:rsidP="00D10B00">
      <w:pPr>
        <w:pStyle w:val="BodyText"/>
        <w:ind w:left="216" w:right="850"/>
        <w:jc w:val="both"/>
        <w:rPr>
          <w:rFonts w:asciiTheme="minorHAnsi" w:hAnsiTheme="minorHAnsi" w:cstheme="minorHAnsi"/>
          <w:i w:val="0"/>
          <w:iCs/>
        </w:rPr>
      </w:pPr>
      <w:sdt>
        <w:sdtPr>
          <w:rPr>
            <w:rFonts w:asciiTheme="minorHAnsi" w:hAnsiTheme="minorHAnsi" w:cstheme="minorHAnsi"/>
            <w:i w:val="0"/>
            <w:iCs/>
          </w:rPr>
          <w:id w:val="-1408912949"/>
          <w14:checkbox>
            <w14:checked w14:val="0"/>
            <w14:checkedState w14:val="2612" w14:font="MS Gothic"/>
            <w14:uncheckedState w14:val="2610" w14:font="MS Gothic"/>
          </w14:checkbox>
        </w:sdtPr>
        <w:sdtEndPr/>
        <w:sdtContent>
          <w:r w:rsidR="00AF7553">
            <w:rPr>
              <w:rFonts w:ascii="MS Gothic" w:eastAsia="MS Gothic" w:hAnsi="MS Gothic" w:cstheme="minorHAnsi" w:hint="eastAsia"/>
              <w:i w:val="0"/>
              <w:iCs/>
            </w:rPr>
            <w:t>☐</w:t>
          </w:r>
        </w:sdtContent>
      </w:sdt>
      <w:r w:rsidR="00AF7553">
        <w:rPr>
          <w:rFonts w:asciiTheme="minorHAnsi" w:hAnsiTheme="minorHAnsi" w:cstheme="minorHAnsi"/>
          <w:i w:val="0"/>
          <w:iCs/>
        </w:rPr>
        <w:t xml:space="preserve">  </w:t>
      </w:r>
      <w:r w:rsidR="0089034B">
        <w:rPr>
          <w:rFonts w:asciiTheme="minorHAnsi" w:hAnsiTheme="minorHAnsi" w:cstheme="minorHAnsi"/>
          <w:i w:val="0"/>
          <w:iCs/>
        </w:rPr>
        <w:t>Other</w:t>
      </w:r>
    </w:p>
    <w:p w14:paraId="08178349" w14:textId="091441E4" w:rsidR="00AF7553" w:rsidRDefault="00AF7553" w:rsidP="00D10B00">
      <w:pPr>
        <w:pStyle w:val="BodyText"/>
        <w:ind w:left="216" w:right="850"/>
        <w:jc w:val="both"/>
        <w:rPr>
          <w:rFonts w:asciiTheme="minorHAnsi" w:hAnsiTheme="minorHAnsi" w:cstheme="minorHAnsi"/>
          <w:i w:val="0"/>
          <w:iCs/>
        </w:rPr>
      </w:pPr>
    </w:p>
    <w:p w14:paraId="69308E69" w14:textId="0DE7362D" w:rsidR="00AF7553" w:rsidRDefault="00AF7553" w:rsidP="00D10B00">
      <w:pPr>
        <w:pStyle w:val="BodyText"/>
        <w:ind w:left="216" w:right="850"/>
        <w:jc w:val="both"/>
        <w:rPr>
          <w:rFonts w:asciiTheme="minorHAnsi" w:hAnsiTheme="minorHAnsi" w:cstheme="minorHAnsi"/>
          <w:i w:val="0"/>
          <w:iCs/>
        </w:rPr>
      </w:pPr>
      <w:r>
        <w:rPr>
          <w:rFonts w:asciiTheme="minorHAnsi" w:hAnsiTheme="minorHAnsi" w:cstheme="minorHAnsi"/>
          <w:i w:val="0"/>
          <w:iCs/>
        </w:rPr>
        <w:t xml:space="preserve">If you selected “other”, please specify: </w:t>
      </w:r>
    </w:p>
    <w:p w14:paraId="09A07B7A" w14:textId="6CADA3D3" w:rsidR="00AF7553" w:rsidRDefault="00AF7553" w:rsidP="00D10B00">
      <w:pPr>
        <w:pStyle w:val="BodyText"/>
        <w:ind w:left="216" w:right="850"/>
        <w:jc w:val="both"/>
        <w:rPr>
          <w:rFonts w:asciiTheme="minorHAnsi" w:hAnsiTheme="minorHAnsi" w:cstheme="minorHAnsi"/>
          <w:i w:val="0"/>
          <w:iCs/>
        </w:rPr>
      </w:pPr>
    </w:p>
    <w:p w14:paraId="5A892809" w14:textId="201E9CD1" w:rsidR="0089034B" w:rsidRDefault="0089034B" w:rsidP="00D10B00">
      <w:pPr>
        <w:pStyle w:val="BodyText"/>
        <w:ind w:left="216" w:right="850"/>
        <w:jc w:val="both"/>
        <w:rPr>
          <w:rFonts w:asciiTheme="minorHAnsi" w:hAnsiTheme="minorHAnsi" w:cstheme="minorHAnsi"/>
          <w:b/>
          <w:bCs/>
          <w:i w:val="0"/>
          <w:iCs/>
        </w:rPr>
      </w:pPr>
    </w:p>
    <w:p w14:paraId="5172D178" w14:textId="42A88787" w:rsidR="0089034B" w:rsidRDefault="0089034B" w:rsidP="00D10B00">
      <w:pPr>
        <w:pStyle w:val="BodyText"/>
        <w:ind w:left="216" w:right="850"/>
        <w:jc w:val="both"/>
        <w:rPr>
          <w:rFonts w:asciiTheme="minorHAnsi" w:hAnsiTheme="minorHAnsi" w:cstheme="minorHAnsi"/>
          <w:b/>
          <w:bCs/>
          <w:i w:val="0"/>
          <w:iCs/>
        </w:rPr>
      </w:pPr>
      <w:r>
        <w:rPr>
          <w:rFonts w:asciiTheme="minorHAnsi" w:hAnsiTheme="minorHAnsi" w:cstheme="minorHAnsi"/>
          <w:b/>
          <w:bCs/>
          <w:i w:val="0"/>
          <w:iCs/>
        </w:rPr>
        <w:t>2.</w:t>
      </w:r>
      <w:r w:rsidR="007D727D">
        <w:rPr>
          <w:rFonts w:asciiTheme="minorHAnsi" w:hAnsiTheme="minorHAnsi" w:cstheme="minorHAnsi"/>
          <w:b/>
          <w:bCs/>
          <w:i w:val="0"/>
          <w:iCs/>
        </w:rPr>
        <w:t xml:space="preserve"> </w:t>
      </w:r>
      <w:r>
        <w:rPr>
          <w:rFonts w:asciiTheme="minorHAnsi" w:hAnsiTheme="minorHAnsi" w:cstheme="minorHAnsi"/>
          <w:b/>
          <w:bCs/>
          <w:i w:val="0"/>
          <w:iCs/>
        </w:rPr>
        <w:t>It is important for policy developers to consider which populations might be affected by, or not included in, the provisions of the policy, why that might be the case, and what is being done to modify the potential impact.  Please indicate which of the following equity-deserving populations you have identified as being potentially affected by, or not included in, the provisions of the policy.</w:t>
      </w:r>
    </w:p>
    <w:p w14:paraId="7828E187" w14:textId="25D6731F" w:rsidR="0089034B" w:rsidRDefault="00654AE6" w:rsidP="00D10B00">
      <w:pPr>
        <w:pStyle w:val="BodyText"/>
        <w:ind w:left="216" w:right="850"/>
        <w:jc w:val="both"/>
        <w:rPr>
          <w:rFonts w:asciiTheme="minorHAnsi" w:hAnsiTheme="minorHAnsi" w:cstheme="minorHAnsi"/>
          <w:i w:val="0"/>
          <w:iCs/>
        </w:rPr>
      </w:pPr>
      <w:sdt>
        <w:sdtPr>
          <w:rPr>
            <w:rFonts w:asciiTheme="minorHAnsi" w:hAnsiTheme="minorHAnsi" w:cstheme="minorHAnsi"/>
            <w:b/>
            <w:bCs/>
            <w:i w:val="0"/>
            <w:iCs/>
          </w:rPr>
          <w:id w:val="-1290044283"/>
          <w14:checkbox>
            <w14:checked w14:val="0"/>
            <w14:checkedState w14:val="2612" w14:font="MS Gothic"/>
            <w14:uncheckedState w14:val="2610" w14:font="MS Gothic"/>
          </w14:checkbox>
        </w:sdtPr>
        <w:sdtEndPr/>
        <w:sdtContent>
          <w:r w:rsidR="0089034B">
            <w:rPr>
              <w:rFonts w:ascii="MS Gothic" w:eastAsia="MS Gothic" w:hAnsi="MS Gothic" w:cstheme="minorHAnsi" w:hint="eastAsia"/>
              <w:b/>
              <w:bCs/>
              <w:i w:val="0"/>
              <w:iCs/>
            </w:rPr>
            <w:t>☐</w:t>
          </w:r>
        </w:sdtContent>
      </w:sdt>
      <w:r w:rsidR="0089034B">
        <w:rPr>
          <w:rFonts w:asciiTheme="minorHAnsi" w:hAnsiTheme="minorHAnsi" w:cstheme="minorHAnsi"/>
          <w:b/>
          <w:bCs/>
          <w:i w:val="0"/>
          <w:iCs/>
        </w:rPr>
        <w:t xml:space="preserve">  </w:t>
      </w:r>
      <w:r w:rsidR="0089034B">
        <w:rPr>
          <w:rFonts w:asciiTheme="minorHAnsi" w:hAnsiTheme="minorHAnsi" w:cstheme="minorHAnsi"/>
          <w:i w:val="0"/>
          <w:iCs/>
        </w:rPr>
        <w:t>Indigenous peoples</w:t>
      </w:r>
    </w:p>
    <w:p w14:paraId="2D25F354" w14:textId="7A0EE284" w:rsidR="0089034B" w:rsidRDefault="00654AE6" w:rsidP="00D10B00">
      <w:pPr>
        <w:pStyle w:val="BodyText"/>
        <w:ind w:left="216" w:right="850"/>
        <w:jc w:val="both"/>
        <w:rPr>
          <w:rFonts w:asciiTheme="minorHAnsi" w:hAnsiTheme="minorHAnsi" w:cstheme="minorHAnsi"/>
          <w:i w:val="0"/>
          <w:iCs/>
        </w:rPr>
      </w:pPr>
      <w:sdt>
        <w:sdtPr>
          <w:rPr>
            <w:rFonts w:asciiTheme="minorHAnsi" w:hAnsiTheme="minorHAnsi" w:cstheme="minorHAnsi"/>
            <w:i w:val="0"/>
            <w:iCs/>
          </w:rPr>
          <w:id w:val="-1125855459"/>
          <w14:checkbox>
            <w14:checked w14:val="0"/>
            <w14:checkedState w14:val="2612" w14:font="MS Gothic"/>
            <w14:uncheckedState w14:val="2610" w14:font="MS Gothic"/>
          </w14:checkbox>
        </w:sdtPr>
        <w:sdtEndPr/>
        <w:sdtContent>
          <w:r w:rsidR="0089034B">
            <w:rPr>
              <w:rFonts w:ascii="MS Gothic" w:eastAsia="MS Gothic" w:hAnsi="MS Gothic" w:cstheme="minorHAnsi" w:hint="eastAsia"/>
              <w:i w:val="0"/>
              <w:iCs/>
            </w:rPr>
            <w:t>☐</w:t>
          </w:r>
        </w:sdtContent>
      </w:sdt>
      <w:r w:rsidR="0089034B">
        <w:rPr>
          <w:rFonts w:asciiTheme="minorHAnsi" w:hAnsiTheme="minorHAnsi" w:cstheme="minorHAnsi"/>
          <w:i w:val="0"/>
          <w:iCs/>
        </w:rPr>
        <w:t xml:space="preserve">  Black persons</w:t>
      </w:r>
    </w:p>
    <w:p w14:paraId="2D855FE6" w14:textId="6ACE9F19" w:rsidR="0089034B" w:rsidRDefault="00654AE6" w:rsidP="00D10B00">
      <w:pPr>
        <w:pStyle w:val="BodyText"/>
        <w:ind w:left="216" w:right="850"/>
        <w:jc w:val="both"/>
        <w:rPr>
          <w:rFonts w:asciiTheme="minorHAnsi" w:hAnsiTheme="minorHAnsi" w:cstheme="minorHAnsi"/>
          <w:i w:val="0"/>
          <w:iCs/>
        </w:rPr>
      </w:pPr>
      <w:sdt>
        <w:sdtPr>
          <w:rPr>
            <w:rFonts w:asciiTheme="minorHAnsi" w:hAnsiTheme="minorHAnsi" w:cstheme="minorHAnsi"/>
            <w:i w:val="0"/>
            <w:iCs/>
          </w:rPr>
          <w:id w:val="587354976"/>
          <w14:checkbox>
            <w14:checked w14:val="0"/>
            <w14:checkedState w14:val="2612" w14:font="MS Gothic"/>
            <w14:uncheckedState w14:val="2610" w14:font="MS Gothic"/>
          </w14:checkbox>
        </w:sdtPr>
        <w:sdtEndPr/>
        <w:sdtContent>
          <w:r w:rsidR="0089034B">
            <w:rPr>
              <w:rFonts w:ascii="MS Gothic" w:eastAsia="MS Gothic" w:hAnsi="MS Gothic" w:cstheme="minorHAnsi" w:hint="eastAsia"/>
              <w:i w:val="0"/>
              <w:iCs/>
            </w:rPr>
            <w:t>☐</w:t>
          </w:r>
        </w:sdtContent>
      </w:sdt>
      <w:r w:rsidR="0089034B">
        <w:rPr>
          <w:rFonts w:asciiTheme="minorHAnsi" w:hAnsiTheme="minorHAnsi" w:cstheme="minorHAnsi"/>
          <w:i w:val="0"/>
          <w:iCs/>
        </w:rPr>
        <w:t xml:space="preserve">  Racialized persons</w:t>
      </w:r>
    </w:p>
    <w:p w14:paraId="11214D42" w14:textId="0749F84F" w:rsidR="0089034B" w:rsidRDefault="00654AE6" w:rsidP="00D10B00">
      <w:pPr>
        <w:pStyle w:val="BodyText"/>
        <w:ind w:left="216" w:right="850"/>
        <w:jc w:val="both"/>
        <w:rPr>
          <w:rFonts w:asciiTheme="minorHAnsi" w:hAnsiTheme="minorHAnsi" w:cstheme="minorHAnsi"/>
          <w:i w:val="0"/>
          <w:iCs/>
        </w:rPr>
      </w:pPr>
      <w:sdt>
        <w:sdtPr>
          <w:rPr>
            <w:rFonts w:asciiTheme="minorHAnsi" w:hAnsiTheme="minorHAnsi" w:cstheme="minorHAnsi"/>
            <w:i w:val="0"/>
            <w:iCs/>
          </w:rPr>
          <w:id w:val="1266965533"/>
          <w14:checkbox>
            <w14:checked w14:val="0"/>
            <w14:checkedState w14:val="2612" w14:font="MS Gothic"/>
            <w14:uncheckedState w14:val="2610" w14:font="MS Gothic"/>
          </w14:checkbox>
        </w:sdtPr>
        <w:sdtEndPr/>
        <w:sdtContent>
          <w:r w:rsidR="0089034B">
            <w:rPr>
              <w:rFonts w:ascii="MS Gothic" w:eastAsia="MS Gothic" w:hAnsi="MS Gothic" w:cstheme="minorHAnsi" w:hint="eastAsia"/>
              <w:i w:val="0"/>
              <w:iCs/>
            </w:rPr>
            <w:t>☐</w:t>
          </w:r>
        </w:sdtContent>
      </w:sdt>
      <w:r w:rsidR="0089034B">
        <w:rPr>
          <w:rFonts w:asciiTheme="minorHAnsi" w:hAnsiTheme="minorHAnsi" w:cstheme="minorHAnsi"/>
          <w:i w:val="0"/>
          <w:iCs/>
        </w:rPr>
        <w:t xml:space="preserve">  Women</w:t>
      </w:r>
    </w:p>
    <w:p w14:paraId="1BA0566D" w14:textId="0B0BCD8B" w:rsidR="0089034B" w:rsidRDefault="00654AE6" w:rsidP="00D10B00">
      <w:pPr>
        <w:pStyle w:val="BodyText"/>
        <w:ind w:left="216" w:right="850"/>
        <w:jc w:val="both"/>
        <w:rPr>
          <w:rFonts w:asciiTheme="minorHAnsi" w:hAnsiTheme="minorHAnsi" w:cstheme="minorHAnsi"/>
          <w:i w:val="0"/>
          <w:iCs/>
        </w:rPr>
      </w:pPr>
      <w:sdt>
        <w:sdtPr>
          <w:rPr>
            <w:rFonts w:asciiTheme="minorHAnsi" w:hAnsiTheme="minorHAnsi" w:cstheme="minorHAnsi"/>
            <w:i w:val="0"/>
            <w:iCs/>
          </w:rPr>
          <w:id w:val="-572576196"/>
          <w14:checkbox>
            <w14:checked w14:val="0"/>
            <w14:checkedState w14:val="2612" w14:font="MS Gothic"/>
            <w14:uncheckedState w14:val="2610" w14:font="MS Gothic"/>
          </w14:checkbox>
        </w:sdtPr>
        <w:sdtEndPr/>
        <w:sdtContent>
          <w:r w:rsidR="0089034B">
            <w:rPr>
              <w:rFonts w:ascii="MS Gothic" w:eastAsia="MS Gothic" w:hAnsi="MS Gothic" w:cstheme="minorHAnsi" w:hint="eastAsia"/>
              <w:i w:val="0"/>
              <w:iCs/>
            </w:rPr>
            <w:t>☐</w:t>
          </w:r>
        </w:sdtContent>
      </w:sdt>
      <w:r w:rsidR="0089034B">
        <w:rPr>
          <w:rFonts w:asciiTheme="minorHAnsi" w:hAnsiTheme="minorHAnsi" w:cstheme="minorHAnsi"/>
          <w:i w:val="0"/>
          <w:iCs/>
        </w:rPr>
        <w:t xml:space="preserve">  Persons with disabilities</w:t>
      </w:r>
    </w:p>
    <w:p w14:paraId="7398B70D" w14:textId="47509E3C" w:rsidR="0089034B" w:rsidRDefault="00654AE6" w:rsidP="00D10B00">
      <w:pPr>
        <w:pStyle w:val="BodyText"/>
        <w:ind w:left="216" w:right="850"/>
        <w:jc w:val="both"/>
        <w:rPr>
          <w:rFonts w:asciiTheme="minorHAnsi" w:hAnsiTheme="minorHAnsi" w:cstheme="minorHAnsi"/>
          <w:i w:val="0"/>
          <w:iCs/>
        </w:rPr>
      </w:pPr>
      <w:sdt>
        <w:sdtPr>
          <w:rPr>
            <w:rFonts w:asciiTheme="minorHAnsi" w:hAnsiTheme="minorHAnsi" w:cstheme="minorHAnsi"/>
            <w:i w:val="0"/>
            <w:iCs/>
          </w:rPr>
          <w:id w:val="501013065"/>
          <w14:checkbox>
            <w14:checked w14:val="0"/>
            <w14:checkedState w14:val="2612" w14:font="MS Gothic"/>
            <w14:uncheckedState w14:val="2610" w14:font="MS Gothic"/>
          </w14:checkbox>
        </w:sdtPr>
        <w:sdtEndPr/>
        <w:sdtContent>
          <w:r w:rsidR="0089034B">
            <w:rPr>
              <w:rFonts w:ascii="MS Gothic" w:eastAsia="MS Gothic" w:hAnsi="MS Gothic" w:cstheme="minorHAnsi" w:hint="eastAsia"/>
              <w:i w:val="0"/>
              <w:iCs/>
            </w:rPr>
            <w:t>☐</w:t>
          </w:r>
        </w:sdtContent>
      </w:sdt>
      <w:r w:rsidR="0089034B">
        <w:rPr>
          <w:rFonts w:asciiTheme="minorHAnsi" w:hAnsiTheme="minorHAnsi" w:cstheme="minorHAnsi"/>
          <w:i w:val="0"/>
          <w:iCs/>
        </w:rPr>
        <w:t xml:space="preserve">  2SLGBTQ+ persons</w:t>
      </w:r>
    </w:p>
    <w:p w14:paraId="110D5088" w14:textId="7CA49739" w:rsidR="0089034B" w:rsidRDefault="00654AE6" w:rsidP="00D10B00">
      <w:pPr>
        <w:pStyle w:val="BodyText"/>
        <w:ind w:left="216" w:right="850"/>
        <w:jc w:val="both"/>
        <w:rPr>
          <w:rFonts w:asciiTheme="minorHAnsi" w:hAnsiTheme="minorHAnsi" w:cstheme="minorHAnsi"/>
          <w:i w:val="0"/>
          <w:iCs/>
        </w:rPr>
      </w:pPr>
      <w:sdt>
        <w:sdtPr>
          <w:rPr>
            <w:rFonts w:asciiTheme="minorHAnsi" w:hAnsiTheme="minorHAnsi" w:cstheme="minorHAnsi"/>
            <w:i w:val="0"/>
            <w:iCs/>
          </w:rPr>
          <w:id w:val="1436246989"/>
          <w14:checkbox>
            <w14:checked w14:val="0"/>
            <w14:checkedState w14:val="2612" w14:font="MS Gothic"/>
            <w14:uncheckedState w14:val="2610" w14:font="MS Gothic"/>
          </w14:checkbox>
        </w:sdtPr>
        <w:sdtEndPr/>
        <w:sdtContent>
          <w:r w:rsidR="0089034B">
            <w:rPr>
              <w:rFonts w:ascii="MS Gothic" w:eastAsia="MS Gothic" w:hAnsi="MS Gothic" w:cstheme="minorHAnsi" w:hint="eastAsia"/>
              <w:i w:val="0"/>
              <w:iCs/>
            </w:rPr>
            <w:t>☐</w:t>
          </w:r>
        </w:sdtContent>
      </w:sdt>
      <w:r w:rsidR="0089034B">
        <w:rPr>
          <w:rFonts w:asciiTheme="minorHAnsi" w:hAnsiTheme="minorHAnsi" w:cstheme="minorHAnsi"/>
          <w:i w:val="0"/>
          <w:iCs/>
        </w:rPr>
        <w:t xml:space="preserve">  Low-income persons</w:t>
      </w:r>
    </w:p>
    <w:p w14:paraId="514A58CC" w14:textId="3D0773FE" w:rsidR="00136924" w:rsidRDefault="00654AE6" w:rsidP="00D10B00">
      <w:pPr>
        <w:pStyle w:val="BodyText"/>
        <w:ind w:left="216" w:right="850"/>
        <w:jc w:val="both"/>
        <w:rPr>
          <w:rFonts w:asciiTheme="minorHAnsi" w:hAnsiTheme="minorHAnsi" w:cstheme="minorHAnsi"/>
          <w:i w:val="0"/>
          <w:iCs/>
        </w:rPr>
      </w:pPr>
      <w:sdt>
        <w:sdtPr>
          <w:rPr>
            <w:rFonts w:asciiTheme="minorHAnsi" w:hAnsiTheme="minorHAnsi" w:cstheme="minorHAnsi"/>
            <w:i w:val="0"/>
            <w:iCs/>
          </w:rPr>
          <w:id w:val="372662795"/>
          <w14:checkbox>
            <w14:checked w14:val="0"/>
            <w14:checkedState w14:val="2612" w14:font="MS Gothic"/>
            <w14:uncheckedState w14:val="2610" w14:font="MS Gothic"/>
          </w14:checkbox>
        </w:sdtPr>
        <w:sdtEndPr/>
        <w:sdtContent>
          <w:r w:rsidR="00136924">
            <w:rPr>
              <w:rFonts w:ascii="MS Gothic" w:eastAsia="MS Gothic" w:hAnsi="MS Gothic" w:cstheme="minorHAnsi" w:hint="eastAsia"/>
              <w:i w:val="0"/>
              <w:iCs/>
            </w:rPr>
            <w:t>☐</w:t>
          </w:r>
        </w:sdtContent>
      </w:sdt>
      <w:r w:rsidR="00136924">
        <w:rPr>
          <w:rFonts w:asciiTheme="minorHAnsi" w:hAnsiTheme="minorHAnsi" w:cstheme="minorHAnsi"/>
          <w:i w:val="0"/>
          <w:iCs/>
        </w:rPr>
        <w:t xml:space="preserve">  Persons from a religious minority</w:t>
      </w:r>
    </w:p>
    <w:p w14:paraId="479C779A" w14:textId="3AE49C19" w:rsidR="0089034B" w:rsidRDefault="00654AE6" w:rsidP="00D10B00">
      <w:pPr>
        <w:pStyle w:val="BodyText"/>
        <w:ind w:left="216" w:right="850"/>
        <w:jc w:val="both"/>
        <w:rPr>
          <w:rFonts w:asciiTheme="minorHAnsi" w:hAnsiTheme="minorHAnsi" w:cstheme="minorHAnsi"/>
          <w:i w:val="0"/>
          <w:iCs/>
        </w:rPr>
      </w:pPr>
      <w:sdt>
        <w:sdtPr>
          <w:rPr>
            <w:rFonts w:asciiTheme="minorHAnsi" w:hAnsiTheme="minorHAnsi" w:cstheme="minorHAnsi"/>
            <w:i w:val="0"/>
            <w:iCs/>
          </w:rPr>
          <w:id w:val="-1069189524"/>
          <w14:checkbox>
            <w14:checked w14:val="0"/>
            <w14:checkedState w14:val="2612" w14:font="MS Gothic"/>
            <w14:uncheckedState w14:val="2610" w14:font="MS Gothic"/>
          </w14:checkbox>
        </w:sdtPr>
        <w:sdtEndPr/>
        <w:sdtContent>
          <w:r w:rsidR="0089034B">
            <w:rPr>
              <w:rFonts w:ascii="MS Gothic" w:eastAsia="MS Gothic" w:hAnsi="MS Gothic" w:cstheme="minorHAnsi" w:hint="eastAsia"/>
              <w:i w:val="0"/>
              <w:iCs/>
            </w:rPr>
            <w:t>☐</w:t>
          </w:r>
        </w:sdtContent>
      </w:sdt>
      <w:r w:rsidR="0089034B">
        <w:rPr>
          <w:rFonts w:asciiTheme="minorHAnsi" w:hAnsiTheme="minorHAnsi" w:cstheme="minorHAnsi"/>
          <w:i w:val="0"/>
          <w:iCs/>
        </w:rPr>
        <w:t xml:space="preserve">  Other</w:t>
      </w:r>
    </w:p>
    <w:p w14:paraId="1E25C29F" w14:textId="29A81758" w:rsidR="0089034B" w:rsidRDefault="0089034B" w:rsidP="00D10B00">
      <w:pPr>
        <w:pStyle w:val="BodyText"/>
        <w:ind w:left="216" w:right="850"/>
        <w:jc w:val="both"/>
        <w:rPr>
          <w:rFonts w:asciiTheme="minorHAnsi" w:hAnsiTheme="minorHAnsi" w:cstheme="minorHAnsi"/>
          <w:i w:val="0"/>
          <w:iCs/>
        </w:rPr>
      </w:pPr>
    </w:p>
    <w:p w14:paraId="30944CAF" w14:textId="7A162254" w:rsidR="0089034B" w:rsidRDefault="0089034B" w:rsidP="00D10B00">
      <w:pPr>
        <w:pStyle w:val="BodyText"/>
        <w:ind w:left="216" w:right="850"/>
        <w:jc w:val="both"/>
        <w:rPr>
          <w:rFonts w:asciiTheme="minorHAnsi" w:hAnsiTheme="minorHAnsi" w:cstheme="minorHAnsi"/>
          <w:i w:val="0"/>
          <w:iCs/>
        </w:rPr>
      </w:pPr>
      <w:r>
        <w:rPr>
          <w:rFonts w:asciiTheme="minorHAnsi" w:hAnsiTheme="minorHAnsi" w:cstheme="minorHAnsi"/>
          <w:i w:val="0"/>
          <w:iCs/>
        </w:rPr>
        <w:t xml:space="preserve">If you selected other, please specify: </w:t>
      </w:r>
    </w:p>
    <w:p w14:paraId="286CEC8C" w14:textId="3E2FE362" w:rsidR="0089034B" w:rsidRDefault="0089034B" w:rsidP="00D10B00">
      <w:pPr>
        <w:pStyle w:val="BodyText"/>
        <w:ind w:left="216" w:right="850"/>
        <w:jc w:val="both"/>
        <w:rPr>
          <w:rFonts w:asciiTheme="minorHAnsi" w:hAnsiTheme="minorHAnsi" w:cstheme="minorHAnsi"/>
          <w:i w:val="0"/>
          <w:iCs/>
        </w:rPr>
      </w:pPr>
      <w:r>
        <w:rPr>
          <w:rFonts w:asciiTheme="minorHAnsi" w:hAnsiTheme="minorHAnsi" w:cstheme="minorHAnsi"/>
          <w:i w:val="0"/>
          <w:iCs/>
        </w:rPr>
        <w:t xml:space="preserve">If you were not able to identify any, please explain: </w:t>
      </w:r>
    </w:p>
    <w:p w14:paraId="6F0E47B5" w14:textId="59C904ED" w:rsidR="0089034B" w:rsidRDefault="0089034B" w:rsidP="00D10B00">
      <w:pPr>
        <w:pStyle w:val="BodyText"/>
        <w:ind w:left="216" w:right="850"/>
        <w:jc w:val="both"/>
        <w:rPr>
          <w:rFonts w:asciiTheme="minorHAnsi" w:hAnsiTheme="minorHAnsi" w:cstheme="minorHAnsi"/>
          <w:b/>
          <w:bCs/>
          <w:i w:val="0"/>
          <w:iCs/>
        </w:rPr>
      </w:pPr>
    </w:p>
    <w:p w14:paraId="5C72D1CF" w14:textId="00F3B18B" w:rsidR="00AF7553" w:rsidRDefault="00AF7553" w:rsidP="00D10B00">
      <w:pPr>
        <w:pStyle w:val="BodyText"/>
        <w:ind w:left="216" w:right="850"/>
        <w:jc w:val="both"/>
        <w:rPr>
          <w:rFonts w:asciiTheme="minorHAnsi" w:hAnsiTheme="minorHAnsi" w:cstheme="minorHAnsi"/>
          <w:b/>
          <w:bCs/>
          <w:i w:val="0"/>
          <w:iCs/>
        </w:rPr>
      </w:pPr>
    </w:p>
    <w:p w14:paraId="19A9360A" w14:textId="71FD7BC3" w:rsidR="001E0367" w:rsidRDefault="001E0367" w:rsidP="001E0367">
      <w:pPr>
        <w:pStyle w:val="BodyText"/>
        <w:ind w:left="216" w:right="850"/>
        <w:jc w:val="both"/>
        <w:rPr>
          <w:rFonts w:asciiTheme="minorHAnsi" w:hAnsiTheme="minorHAnsi" w:cstheme="minorHAnsi"/>
          <w:b/>
          <w:bCs/>
          <w:i w:val="0"/>
          <w:iCs/>
        </w:rPr>
      </w:pPr>
      <w:r>
        <w:rPr>
          <w:rFonts w:asciiTheme="minorHAnsi" w:hAnsiTheme="minorHAnsi" w:cstheme="minorHAnsi"/>
          <w:b/>
          <w:bCs/>
          <w:i w:val="0"/>
          <w:iCs/>
        </w:rPr>
        <w:t>3.</w:t>
      </w:r>
      <w:r w:rsidR="004614DE">
        <w:rPr>
          <w:rFonts w:asciiTheme="minorHAnsi" w:hAnsiTheme="minorHAnsi" w:cstheme="minorHAnsi"/>
          <w:b/>
          <w:bCs/>
          <w:i w:val="0"/>
          <w:iCs/>
        </w:rPr>
        <w:t>a)</w:t>
      </w:r>
      <w:r>
        <w:rPr>
          <w:rFonts w:asciiTheme="minorHAnsi" w:hAnsiTheme="minorHAnsi" w:cstheme="minorHAnsi"/>
          <w:b/>
          <w:bCs/>
          <w:i w:val="0"/>
          <w:iCs/>
        </w:rPr>
        <w:t xml:space="preserve"> </w:t>
      </w:r>
      <w:r w:rsidR="007D727D">
        <w:rPr>
          <w:rFonts w:asciiTheme="minorHAnsi" w:hAnsiTheme="minorHAnsi" w:cstheme="minorHAnsi"/>
          <w:b/>
          <w:bCs/>
          <w:i w:val="0"/>
          <w:iCs/>
        </w:rPr>
        <w:t xml:space="preserve">Briefly describe any negative impact you anticipate this policy and/or its </w:t>
      </w:r>
      <w:r w:rsidR="007D727D">
        <w:rPr>
          <w:rFonts w:asciiTheme="minorHAnsi" w:hAnsiTheme="minorHAnsi" w:cstheme="minorHAnsi"/>
          <w:b/>
          <w:bCs/>
          <w:i w:val="0"/>
          <w:iCs/>
        </w:rPr>
        <w:lastRenderedPageBreak/>
        <w:t>implementation could have on equity-deserving groups.</w:t>
      </w:r>
    </w:p>
    <w:p w14:paraId="343813A5" w14:textId="14726B2C" w:rsidR="007D727D" w:rsidRDefault="007D727D" w:rsidP="001E0367">
      <w:pPr>
        <w:pStyle w:val="BodyText"/>
        <w:ind w:left="216" w:right="850"/>
        <w:jc w:val="both"/>
        <w:rPr>
          <w:rFonts w:asciiTheme="minorHAnsi" w:hAnsiTheme="minorHAnsi" w:cstheme="minorHAnsi"/>
          <w:i w:val="0"/>
          <w:iCs/>
        </w:rPr>
      </w:pPr>
      <w:r>
        <w:rPr>
          <w:rFonts w:asciiTheme="minorHAnsi" w:hAnsiTheme="minorHAnsi" w:cstheme="minorHAnsi"/>
          <w:i w:val="0"/>
          <w:iCs/>
        </w:rPr>
        <w:t>How a policy may negatively impact equity-deserving groups will be context dependent.  Examples of negative policy impacts include, but are not limited to:</w:t>
      </w:r>
    </w:p>
    <w:p w14:paraId="04863481" w14:textId="1CB10AB1" w:rsidR="007D727D" w:rsidRDefault="007D727D" w:rsidP="007D727D">
      <w:pPr>
        <w:pStyle w:val="BodyText"/>
        <w:numPr>
          <w:ilvl w:val="0"/>
          <w:numId w:val="6"/>
        </w:numPr>
        <w:ind w:right="850"/>
        <w:jc w:val="both"/>
        <w:rPr>
          <w:rFonts w:asciiTheme="minorHAnsi" w:hAnsiTheme="minorHAnsi" w:cstheme="minorHAnsi"/>
          <w:i w:val="0"/>
          <w:iCs/>
        </w:rPr>
      </w:pPr>
      <w:r>
        <w:rPr>
          <w:rFonts w:asciiTheme="minorHAnsi" w:hAnsiTheme="minorHAnsi" w:cstheme="minorHAnsi"/>
          <w:i w:val="0"/>
          <w:iCs/>
        </w:rPr>
        <w:t>Perpetuation of discriminatory stereotypes;</w:t>
      </w:r>
    </w:p>
    <w:p w14:paraId="4EF3D8DB" w14:textId="3106A417" w:rsidR="007D727D" w:rsidRDefault="007D727D" w:rsidP="007D727D">
      <w:pPr>
        <w:pStyle w:val="BodyText"/>
        <w:numPr>
          <w:ilvl w:val="0"/>
          <w:numId w:val="6"/>
        </w:numPr>
        <w:ind w:right="850"/>
        <w:jc w:val="both"/>
        <w:rPr>
          <w:rFonts w:asciiTheme="minorHAnsi" w:hAnsiTheme="minorHAnsi" w:cstheme="minorHAnsi"/>
          <w:i w:val="0"/>
          <w:iCs/>
        </w:rPr>
      </w:pPr>
      <w:r>
        <w:rPr>
          <w:rFonts w:asciiTheme="minorHAnsi" w:hAnsiTheme="minorHAnsi" w:cstheme="minorHAnsi"/>
          <w:i w:val="0"/>
          <w:iCs/>
        </w:rPr>
        <w:t>Exposure of marginalized groups to physical or psychological/emotional harm;</w:t>
      </w:r>
    </w:p>
    <w:p w14:paraId="66D1CE79" w14:textId="5BD6BED4" w:rsidR="004614DE" w:rsidRDefault="004614DE" w:rsidP="007D727D">
      <w:pPr>
        <w:pStyle w:val="BodyText"/>
        <w:numPr>
          <w:ilvl w:val="0"/>
          <w:numId w:val="6"/>
        </w:numPr>
        <w:ind w:right="850"/>
        <w:jc w:val="both"/>
        <w:rPr>
          <w:rFonts w:asciiTheme="minorHAnsi" w:hAnsiTheme="minorHAnsi" w:cstheme="minorHAnsi"/>
          <w:i w:val="0"/>
          <w:iCs/>
        </w:rPr>
      </w:pPr>
      <w:r>
        <w:rPr>
          <w:rFonts w:asciiTheme="minorHAnsi" w:hAnsiTheme="minorHAnsi" w:cstheme="minorHAnsi"/>
          <w:i w:val="0"/>
          <w:iCs/>
        </w:rPr>
        <w:t>Systemic barrier to participation;</w:t>
      </w:r>
    </w:p>
    <w:p w14:paraId="5863B377" w14:textId="02D7B146" w:rsidR="004614DE" w:rsidRDefault="004614DE" w:rsidP="007D727D">
      <w:pPr>
        <w:pStyle w:val="BodyText"/>
        <w:numPr>
          <w:ilvl w:val="0"/>
          <w:numId w:val="6"/>
        </w:numPr>
        <w:ind w:right="850"/>
        <w:jc w:val="both"/>
        <w:rPr>
          <w:rFonts w:asciiTheme="minorHAnsi" w:hAnsiTheme="minorHAnsi" w:cstheme="minorHAnsi"/>
          <w:i w:val="0"/>
          <w:iCs/>
        </w:rPr>
      </w:pPr>
      <w:r>
        <w:rPr>
          <w:rFonts w:asciiTheme="minorHAnsi" w:hAnsiTheme="minorHAnsi" w:cstheme="minorHAnsi"/>
          <w:i w:val="0"/>
          <w:iCs/>
        </w:rPr>
        <w:t>Inequitable access to the policy;</w:t>
      </w:r>
    </w:p>
    <w:p w14:paraId="27B887B9" w14:textId="7A182AD9" w:rsidR="004614DE" w:rsidRDefault="004614DE" w:rsidP="007D727D">
      <w:pPr>
        <w:pStyle w:val="BodyText"/>
        <w:numPr>
          <w:ilvl w:val="0"/>
          <w:numId w:val="6"/>
        </w:numPr>
        <w:ind w:right="850"/>
        <w:jc w:val="both"/>
        <w:rPr>
          <w:rFonts w:asciiTheme="minorHAnsi" w:hAnsiTheme="minorHAnsi" w:cstheme="minorHAnsi"/>
          <w:i w:val="0"/>
          <w:iCs/>
        </w:rPr>
      </w:pPr>
      <w:r>
        <w:rPr>
          <w:rFonts w:asciiTheme="minorHAnsi" w:hAnsiTheme="minorHAnsi" w:cstheme="minorHAnsi"/>
          <w:i w:val="0"/>
          <w:iCs/>
        </w:rPr>
        <w:t>Inequity distribution of benefits or resources;</w:t>
      </w:r>
    </w:p>
    <w:p w14:paraId="0C30D0A1" w14:textId="6B509250" w:rsidR="004614DE" w:rsidRDefault="004614DE" w:rsidP="007D727D">
      <w:pPr>
        <w:pStyle w:val="BodyText"/>
        <w:numPr>
          <w:ilvl w:val="0"/>
          <w:numId w:val="6"/>
        </w:numPr>
        <w:ind w:right="850"/>
        <w:jc w:val="both"/>
        <w:rPr>
          <w:rFonts w:asciiTheme="minorHAnsi" w:hAnsiTheme="minorHAnsi" w:cstheme="minorHAnsi"/>
          <w:i w:val="0"/>
          <w:iCs/>
        </w:rPr>
      </w:pPr>
      <w:r>
        <w:rPr>
          <w:rFonts w:asciiTheme="minorHAnsi" w:hAnsiTheme="minorHAnsi" w:cstheme="minorHAnsi"/>
          <w:i w:val="0"/>
          <w:iCs/>
        </w:rPr>
        <w:t>Inequitable application of sanctions or penalties;</w:t>
      </w:r>
    </w:p>
    <w:p w14:paraId="0D09F06A" w14:textId="18091242" w:rsidR="004614DE" w:rsidRDefault="004614DE" w:rsidP="007D727D">
      <w:pPr>
        <w:pStyle w:val="BodyText"/>
        <w:numPr>
          <w:ilvl w:val="0"/>
          <w:numId w:val="6"/>
        </w:numPr>
        <w:ind w:right="850"/>
        <w:jc w:val="both"/>
        <w:rPr>
          <w:rFonts w:asciiTheme="minorHAnsi" w:hAnsiTheme="minorHAnsi" w:cstheme="minorHAnsi"/>
          <w:i w:val="0"/>
          <w:iCs/>
        </w:rPr>
      </w:pPr>
      <w:r>
        <w:rPr>
          <w:rFonts w:asciiTheme="minorHAnsi" w:hAnsiTheme="minorHAnsi" w:cstheme="minorHAnsi"/>
          <w:i w:val="0"/>
          <w:iCs/>
        </w:rPr>
        <w:t>Barriers to consultation/feedback mechanisms;</w:t>
      </w:r>
    </w:p>
    <w:p w14:paraId="2F0E1A8F" w14:textId="18BBCB50" w:rsidR="004614DE" w:rsidRDefault="004614DE" w:rsidP="007D727D">
      <w:pPr>
        <w:pStyle w:val="BodyText"/>
        <w:numPr>
          <w:ilvl w:val="0"/>
          <w:numId w:val="6"/>
        </w:numPr>
        <w:ind w:right="850"/>
        <w:jc w:val="both"/>
        <w:rPr>
          <w:rFonts w:asciiTheme="minorHAnsi" w:hAnsiTheme="minorHAnsi" w:cstheme="minorHAnsi"/>
          <w:i w:val="0"/>
          <w:iCs/>
        </w:rPr>
      </w:pPr>
      <w:r>
        <w:rPr>
          <w:rFonts w:asciiTheme="minorHAnsi" w:hAnsiTheme="minorHAnsi" w:cstheme="minorHAnsi"/>
          <w:i w:val="0"/>
          <w:iCs/>
        </w:rPr>
        <w:t>Imposition of financial barriers; and</w:t>
      </w:r>
    </w:p>
    <w:p w14:paraId="7498DB03" w14:textId="6B3D1F7C" w:rsidR="004614DE" w:rsidRDefault="004614DE" w:rsidP="007D727D">
      <w:pPr>
        <w:pStyle w:val="BodyText"/>
        <w:numPr>
          <w:ilvl w:val="0"/>
          <w:numId w:val="6"/>
        </w:numPr>
        <w:ind w:right="850"/>
        <w:jc w:val="both"/>
        <w:rPr>
          <w:rFonts w:asciiTheme="minorHAnsi" w:hAnsiTheme="minorHAnsi" w:cstheme="minorHAnsi"/>
          <w:i w:val="0"/>
          <w:iCs/>
        </w:rPr>
      </w:pPr>
      <w:r>
        <w:rPr>
          <w:rFonts w:asciiTheme="minorHAnsi" w:hAnsiTheme="minorHAnsi" w:cstheme="minorHAnsi"/>
          <w:i w:val="0"/>
          <w:iCs/>
        </w:rPr>
        <w:t>Barrie</w:t>
      </w:r>
      <w:r w:rsidR="00EA5DB7">
        <w:rPr>
          <w:rFonts w:asciiTheme="minorHAnsi" w:hAnsiTheme="minorHAnsi" w:cstheme="minorHAnsi"/>
          <w:i w:val="0"/>
          <w:iCs/>
        </w:rPr>
        <w:t>r</w:t>
      </w:r>
      <w:r>
        <w:rPr>
          <w:rFonts w:asciiTheme="minorHAnsi" w:hAnsiTheme="minorHAnsi" w:cstheme="minorHAnsi"/>
          <w:i w:val="0"/>
          <w:iCs/>
        </w:rPr>
        <w:t>s to administrative fairness.</w:t>
      </w:r>
    </w:p>
    <w:p w14:paraId="24737CD2" w14:textId="77777777" w:rsidR="004614DE" w:rsidRPr="007D727D" w:rsidRDefault="004614DE" w:rsidP="004614DE">
      <w:pPr>
        <w:pStyle w:val="BodyText"/>
        <w:ind w:left="936" w:right="850"/>
        <w:jc w:val="both"/>
        <w:rPr>
          <w:rFonts w:asciiTheme="minorHAnsi" w:hAnsiTheme="minorHAnsi" w:cstheme="minorHAnsi"/>
          <w:i w:val="0"/>
          <w:iCs/>
        </w:rPr>
      </w:pPr>
    </w:p>
    <w:p w14:paraId="32D05A15" w14:textId="61D1687B" w:rsidR="001E0367" w:rsidRPr="001E0367" w:rsidRDefault="00AC0E58" w:rsidP="001E0367">
      <w:pPr>
        <w:pStyle w:val="BodyText"/>
        <w:ind w:left="216" w:right="850"/>
        <w:jc w:val="both"/>
        <w:rPr>
          <w:rFonts w:asciiTheme="minorHAnsi" w:hAnsiTheme="minorHAnsi" w:cstheme="minorHAnsi"/>
          <w:i w:val="0"/>
          <w:iCs/>
        </w:rPr>
      </w:pPr>
      <w:r>
        <w:rPr>
          <w:rFonts w:asciiTheme="minorHAnsi" w:hAnsiTheme="minorHAnsi" w:cstheme="minorHAnsi"/>
          <w:i w:val="0"/>
          <w:iCs/>
        </w:rPr>
        <w:t>[Type here]</w:t>
      </w:r>
    </w:p>
    <w:p w14:paraId="452D08D9" w14:textId="299FFE63" w:rsidR="00122E6D" w:rsidRDefault="00122E6D" w:rsidP="00D10B00">
      <w:pPr>
        <w:pStyle w:val="BodyText"/>
        <w:ind w:left="216" w:right="850"/>
        <w:jc w:val="both"/>
        <w:rPr>
          <w:rFonts w:asciiTheme="minorHAnsi" w:hAnsiTheme="minorHAnsi" w:cstheme="minorHAnsi"/>
          <w:b/>
          <w:bCs/>
          <w:i w:val="0"/>
          <w:iCs/>
        </w:rPr>
      </w:pPr>
    </w:p>
    <w:p w14:paraId="77FDB626" w14:textId="0ECC0A89" w:rsidR="007D727D" w:rsidRDefault="007D727D" w:rsidP="007D727D">
      <w:pPr>
        <w:pStyle w:val="BodyText"/>
        <w:ind w:left="216" w:right="850"/>
        <w:jc w:val="both"/>
        <w:rPr>
          <w:rFonts w:asciiTheme="minorHAnsi" w:hAnsiTheme="minorHAnsi" w:cstheme="minorHAnsi"/>
          <w:i w:val="0"/>
          <w:iCs/>
        </w:rPr>
      </w:pPr>
      <w:r>
        <w:rPr>
          <w:rFonts w:asciiTheme="minorHAnsi" w:hAnsiTheme="minorHAnsi" w:cstheme="minorHAnsi"/>
          <w:i w:val="0"/>
          <w:iCs/>
        </w:rPr>
        <w:t xml:space="preserve">b) Please specify what measures are being taken to mitigate any consequences to the affected populations.  If you are not </w:t>
      </w:r>
      <w:r w:rsidR="004614DE">
        <w:rPr>
          <w:rFonts w:asciiTheme="minorHAnsi" w:hAnsiTheme="minorHAnsi" w:cstheme="minorHAnsi"/>
          <w:i w:val="0"/>
          <w:iCs/>
        </w:rPr>
        <w:t>taking any mitigating actions</w:t>
      </w:r>
      <w:r>
        <w:rPr>
          <w:rFonts w:asciiTheme="minorHAnsi" w:hAnsiTheme="minorHAnsi" w:cstheme="minorHAnsi"/>
          <w:i w:val="0"/>
          <w:iCs/>
        </w:rPr>
        <w:t>,</w:t>
      </w:r>
      <w:r w:rsidR="004614DE">
        <w:rPr>
          <w:rFonts w:asciiTheme="minorHAnsi" w:hAnsiTheme="minorHAnsi" w:cstheme="minorHAnsi"/>
          <w:i w:val="0"/>
          <w:iCs/>
        </w:rPr>
        <w:t xml:space="preserve"> please</w:t>
      </w:r>
      <w:r>
        <w:rPr>
          <w:rFonts w:asciiTheme="minorHAnsi" w:hAnsiTheme="minorHAnsi" w:cstheme="minorHAnsi"/>
          <w:i w:val="0"/>
          <w:iCs/>
        </w:rPr>
        <w:t xml:space="preserve"> describe why.</w:t>
      </w:r>
    </w:p>
    <w:p w14:paraId="5B41D926" w14:textId="1BC7DAAE" w:rsidR="007D727D" w:rsidRDefault="007D727D" w:rsidP="007D727D">
      <w:pPr>
        <w:pStyle w:val="BodyText"/>
        <w:ind w:left="216" w:right="850"/>
        <w:jc w:val="both"/>
        <w:rPr>
          <w:rFonts w:asciiTheme="minorHAnsi" w:hAnsiTheme="minorHAnsi" w:cstheme="minorHAnsi"/>
          <w:i w:val="0"/>
          <w:iCs/>
        </w:rPr>
      </w:pPr>
    </w:p>
    <w:p w14:paraId="5D1CF8AF" w14:textId="13EB4396" w:rsidR="00AC0E58" w:rsidRPr="00337575" w:rsidRDefault="00AC0E58" w:rsidP="007D727D">
      <w:pPr>
        <w:pStyle w:val="BodyText"/>
        <w:ind w:left="216" w:right="850"/>
        <w:jc w:val="both"/>
        <w:rPr>
          <w:rFonts w:asciiTheme="minorHAnsi" w:hAnsiTheme="minorHAnsi" w:cstheme="minorHAnsi"/>
          <w:i w:val="0"/>
          <w:iCs/>
        </w:rPr>
      </w:pPr>
      <w:r>
        <w:rPr>
          <w:rFonts w:asciiTheme="minorHAnsi" w:hAnsiTheme="minorHAnsi" w:cstheme="minorHAnsi"/>
          <w:i w:val="0"/>
          <w:iCs/>
        </w:rPr>
        <w:t>[Type here]</w:t>
      </w:r>
    </w:p>
    <w:p w14:paraId="2DDC5034" w14:textId="77777777" w:rsidR="007D727D" w:rsidRPr="00DD2AA9" w:rsidRDefault="007D727D" w:rsidP="00D10B00">
      <w:pPr>
        <w:pStyle w:val="BodyText"/>
        <w:ind w:left="216" w:right="850"/>
        <w:jc w:val="both"/>
        <w:rPr>
          <w:rFonts w:asciiTheme="minorHAnsi" w:hAnsiTheme="minorHAnsi" w:cstheme="minorHAnsi"/>
          <w:b/>
          <w:bCs/>
          <w:i w:val="0"/>
          <w:iCs/>
        </w:rPr>
      </w:pPr>
    </w:p>
    <w:p w14:paraId="7A09A0AF" w14:textId="16AC4314" w:rsidR="00D10B00" w:rsidRDefault="00D10B00" w:rsidP="00BC4945">
      <w:pPr>
        <w:pStyle w:val="BodyText"/>
        <w:ind w:left="216" w:right="850"/>
        <w:rPr>
          <w:rFonts w:asciiTheme="minorHAnsi" w:hAnsiTheme="minorHAnsi" w:cstheme="minorHAnsi"/>
          <w:i w:val="0"/>
          <w:iCs/>
        </w:rPr>
      </w:pPr>
    </w:p>
    <w:p w14:paraId="64B61FDF" w14:textId="3DD64EBA" w:rsidR="001E0367" w:rsidRDefault="001E0367" w:rsidP="004614DE">
      <w:pPr>
        <w:pStyle w:val="BodyText"/>
        <w:ind w:left="216" w:right="850"/>
        <w:jc w:val="both"/>
        <w:rPr>
          <w:rFonts w:asciiTheme="minorHAnsi" w:hAnsiTheme="minorHAnsi" w:cstheme="minorHAnsi"/>
          <w:i w:val="0"/>
          <w:iCs/>
        </w:rPr>
      </w:pPr>
      <w:r>
        <w:rPr>
          <w:rFonts w:asciiTheme="minorHAnsi" w:hAnsiTheme="minorHAnsi" w:cstheme="minorHAnsi"/>
          <w:b/>
          <w:bCs/>
          <w:i w:val="0"/>
          <w:iCs/>
        </w:rPr>
        <w:t xml:space="preserve">4. </w:t>
      </w:r>
      <w:r w:rsidR="004614DE">
        <w:rPr>
          <w:rFonts w:asciiTheme="minorHAnsi" w:hAnsiTheme="minorHAnsi" w:cstheme="minorHAnsi"/>
          <w:b/>
          <w:bCs/>
          <w:i w:val="0"/>
          <w:iCs/>
        </w:rPr>
        <w:t>Indicate how you will continue to monitor the ongoing implementation of the policy/procedure to ensure that the proposed mitigation measures, if applicable, are effective.</w:t>
      </w:r>
    </w:p>
    <w:p w14:paraId="22CCA2C3" w14:textId="110350AF" w:rsidR="001E0367" w:rsidRDefault="001E0367" w:rsidP="00BC4945">
      <w:pPr>
        <w:pStyle w:val="BodyText"/>
        <w:ind w:left="216" w:right="850"/>
        <w:rPr>
          <w:rFonts w:asciiTheme="minorHAnsi" w:hAnsiTheme="minorHAnsi" w:cstheme="minorHAnsi"/>
          <w:i w:val="0"/>
          <w:iCs/>
        </w:rPr>
      </w:pPr>
      <w:r>
        <w:rPr>
          <w:rFonts w:asciiTheme="minorHAnsi" w:hAnsiTheme="minorHAnsi" w:cstheme="minorHAnsi"/>
          <w:i w:val="0"/>
          <w:iCs/>
        </w:rPr>
        <w:t xml:space="preserve"> </w:t>
      </w:r>
    </w:p>
    <w:p w14:paraId="473B0F55" w14:textId="746CE82E" w:rsidR="00AC0E58" w:rsidRPr="001E0367" w:rsidRDefault="00AC0E58" w:rsidP="00BC4945">
      <w:pPr>
        <w:pStyle w:val="BodyText"/>
        <w:ind w:left="216" w:right="850"/>
        <w:rPr>
          <w:rFonts w:asciiTheme="minorHAnsi" w:hAnsiTheme="minorHAnsi" w:cstheme="minorHAnsi"/>
          <w:i w:val="0"/>
          <w:iCs/>
        </w:rPr>
      </w:pPr>
      <w:r>
        <w:rPr>
          <w:rFonts w:asciiTheme="minorHAnsi" w:hAnsiTheme="minorHAnsi" w:cstheme="minorHAnsi"/>
          <w:i w:val="0"/>
          <w:iCs/>
        </w:rPr>
        <w:t>[Type here]</w:t>
      </w:r>
    </w:p>
    <w:p w14:paraId="7F3B07EE" w14:textId="24D10D97" w:rsidR="001E0367" w:rsidRDefault="001E0367" w:rsidP="00BC4945">
      <w:pPr>
        <w:pStyle w:val="BodyText"/>
        <w:ind w:left="216" w:right="850"/>
        <w:rPr>
          <w:rFonts w:asciiTheme="minorHAnsi" w:hAnsiTheme="minorHAnsi" w:cstheme="minorHAnsi"/>
          <w:i w:val="0"/>
          <w:iCs/>
        </w:rPr>
      </w:pPr>
    </w:p>
    <w:p w14:paraId="37E9EF62" w14:textId="77777777" w:rsidR="001E0367" w:rsidRDefault="001E0367" w:rsidP="00BC4945">
      <w:pPr>
        <w:pStyle w:val="BodyText"/>
        <w:ind w:left="216" w:right="850"/>
        <w:rPr>
          <w:rFonts w:asciiTheme="minorHAnsi" w:hAnsiTheme="minorHAnsi" w:cstheme="minorHAnsi"/>
          <w:i w:val="0"/>
          <w:iCs/>
        </w:rPr>
      </w:pPr>
    </w:p>
    <w:p w14:paraId="2D454F2A" w14:textId="77777777" w:rsidR="009F71F5" w:rsidRDefault="009F71F5" w:rsidP="00BC4945">
      <w:pPr>
        <w:pStyle w:val="BodyText"/>
        <w:ind w:left="216" w:right="850"/>
        <w:rPr>
          <w:rFonts w:asciiTheme="minorHAnsi" w:hAnsiTheme="minorHAnsi" w:cstheme="minorHAnsi"/>
          <w:b/>
          <w:bCs/>
          <w:i w:val="0"/>
          <w:iCs/>
        </w:rPr>
      </w:pPr>
    </w:p>
    <w:p w14:paraId="24C744EE" w14:textId="2BDE04F5" w:rsidR="00D47D05" w:rsidRDefault="00D47D05" w:rsidP="00D47D05">
      <w:pPr>
        <w:pStyle w:val="BodyText"/>
        <w:ind w:left="216" w:right="850"/>
        <w:jc w:val="both"/>
        <w:rPr>
          <w:rFonts w:asciiTheme="minorHAnsi" w:hAnsiTheme="minorHAnsi" w:cstheme="minorHAnsi"/>
          <w:i w:val="0"/>
          <w:iCs/>
        </w:rPr>
      </w:pPr>
      <w:r>
        <w:rPr>
          <w:rFonts w:asciiTheme="minorHAnsi" w:hAnsiTheme="minorHAnsi" w:cstheme="minorHAnsi"/>
          <w:i w:val="0"/>
          <w:iCs/>
        </w:rPr>
        <w:t>I have reviewed the level of consultation</w:t>
      </w:r>
      <w:r w:rsidR="004614DE">
        <w:rPr>
          <w:rFonts w:asciiTheme="minorHAnsi" w:hAnsiTheme="minorHAnsi" w:cstheme="minorHAnsi"/>
          <w:i w:val="0"/>
          <w:iCs/>
        </w:rPr>
        <w:t xml:space="preserve"> </w:t>
      </w:r>
      <w:r>
        <w:rPr>
          <w:rFonts w:asciiTheme="minorHAnsi" w:hAnsiTheme="minorHAnsi" w:cstheme="minorHAnsi"/>
          <w:i w:val="0"/>
          <w:iCs/>
        </w:rPr>
        <w:t>conducted during the development and drafting of the policy/procedure and believe that the draft(s) is/are reflective of input received or, where such has not been incorporated, am supportive of the approach based on best practices, legislative/regulatory standards, or university priorities.</w:t>
      </w:r>
    </w:p>
    <w:p w14:paraId="79336021" w14:textId="42FBC7ED" w:rsidR="00D47D05" w:rsidRDefault="00D47D05" w:rsidP="00D47D05">
      <w:pPr>
        <w:pStyle w:val="BodyText"/>
        <w:ind w:left="216" w:right="850"/>
        <w:jc w:val="both"/>
        <w:rPr>
          <w:rFonts w:asciiTheme="minorHAnsi" w:hAnsiTheme="minorHAnsi" w:cstheme="minorHAnsi"/>
          <w:i w:val="0"/>
          <w:iCs/>
        </w:rPr>
      </w:pPr>
    </w:p>
    <w:p w14:paraId="5031A557" w14:textId="793BBF65" w:rsidR="00D47D05" w:rsidRDefault="00D47D05" w:rsidP="00D47D05">
      <w:pPr>
        <w:pStyle w:val="BodyText"/>
        <w:ind w:left="216" w:right="850"/>
        <w:jc w:val="both"/>
        <w:rPr>
          <w:rFonts w:asciiTheme="minorHAnsi" w:hAnsiTheme="minorHAnsi" w:cstheme="minorHAnsi"/>
          <w:i w:val="0"/>
          <w:iCs/>
        </w:rPr>
      </w:pPr>
      <w:r>
        <w:rPr>
          <w:rFonts w:asciiTheme="minorHAnsi" w:hAnsiTheme="minorHAnsi" w:cstheme="minorHAnsi"/>
          <w:i w:val="0"/>
          <w:iCs/>
        </w:rPr>
        <w:t>Signature of SLT member:</w:t>
      </w:r>
    </w:p>
    <w:p w14:paraId="042A80A7" w14:textId="6D963CFD" w:rsidR="00D47D05" w:rsidRDefault="00D47D05" w:rsidP="00D47D05">
      <w:pPr>
        <w:pStyle w:val="BodyText"/>
        <w:ind w:left="216" w:right="850"/>
        <w:jc w:val="both"/>
        <w:rPr>
          <w:rFonts w:asciiTheme="minorHAnsi" w:hAnsiTheme="minorHAnsi" w:cstheme="minorHAnsi"/>
          <w:i w:val="0"/>
          <w:iCs/>
        </w:rPr>
      </w:pPr>
    </w:p>
    <w:p w14:paraId="37AEAA33" w14:textId="51C051E9" w:rsidR="00D47D05" w:rsidRPr="00D47D05" w:rsidRDefault="00D47D05" w:rsidP="00D47D05">
      <w:pPr>
        <w:pStyle w:val="BodyText"/>
        <w:ind w:left="216" w:right="850"/>
        <w:jc w:val="both"/>
        <w:rPr>
          <w:rFonts w:asciiTheme="minorHAnsi" w:hAnsiTheme="minorHAnsi" w:cstheme="minorHAnsi"/>
          <w:i w:val="0"/>
          <w:iCs/>
          <w:sz w:val="18"/>
          <w:szCs w:val="18"/>
        </w:rPr>
      </w:pPr>
      <w:r>
        <w:rPr>
          <w:rFonts w:asciiTheme="minorHAnsi" w:hAnsiTheme="minorHAnsi" w:cstheme="minorHAnsi"/>
          <w:i w:val="0"/>
          <w:iCs/>
        </w:rPr>
        <w:t xml:space="preserve">Date: </w:t>
      </w:r>
      <w:sdt>
        <w:sdtPr>
          <w:rPr>
            <w:rFonts w:asciiTheme="minorHAnsi" w:hAnsiTheme="minorHAnsi" w:cstheme="minorHAnsi"/>
            <w:i w:val="0"/>
            <w:iCs/>
          </w:rPr>
          <w:id w:val="-153218775"/>
          <w:placeholder>
            <w:docPart w:val="DefaultPlaceholder_-1854013437"/>
          </w:placeholder>
          <w:showingPlcHdr/>
          <w:date>
            <w:dateFormat w:val="M/d/yy"/>
            <w:lid w:val="en-US"/>
            <w:storeMappedDataAs w:val="dateTime"/>
            <w:calendar w:val="gregorian"/>
          </w:date>
        </w:sdtPr>
        <w:sdtEndPr/>
        <w:sdtContent>
          <w:r w:rsidRPr="00D47D05">
            <w:rPr>
              <w:rStyle w:val="PlaceholderText"/>
              <w:rFonts w:asciiTheme="minorHAnsi" w:hAnsiTheme="minorHAnsi" w:cstheme="minorHAnsi"/>
            </w:rPr>
            <w:t>Click or tap to enter a date.</w:t>
          </w:r>
        </w:sdtContent>
      </w:sdt>
    </w:p>
    <w:p w14:paraId="53A868BD" w14:textId="77777777" w:rsidR="00BF63EE" w:rsidRDefault="00BF63EE" w:rsidP="006F532D">
      <w:pPr>
        <w:pStyle w:val="BodyText"/>
        <w:ind w:left="216" w:right="850"/>
        <w:rPr>
          <w:rFonts w:asciiTheme="minorHAnsi" w:hAnsiTheme="minorHAnsi" w:cstheme="minorHAnsi"/>
          <w:i w:val="0"/>
          <w:iCs/>
          <w:sz w:val="18"/>
          <w:szCs w:val="18"/>
        </w:rPr>
      </w:pPr>
    </w:p>
    <w:p w14:paraId="6D0EEB87" w14:textId="77777777" w:rsidR="0027353E" w:rsidRDefault="0027353E" w:rsidP="00DA40B1">
      <w:pPr>
        <w:pStyle w:val="BodyText"/>
        <w:ind w:left="216" w:right="850"/>
        <w:rPr>
          <w:rFonts w:asciiTheme="minorHAnsi" w:hAnsiTheme="minorHAnsi" w:cstheme="minorHAnsi"/>
          <w:i w:val="0"/>
          <w:iCs/>
          <w:sz w:val="18"/>
          <w:szCs w:val="18"/>
        </w:rPr>
      </w:pPr>
    </w:p>
    <w:p w14:paraId="0474C314" w14:textId="527852D7" w:rsidR="00157183" w:rsidRDefault="006F532D" w:rsidP="00DA40B1">
      <w:pPr>
        <w:pStyle w:val="BodyText"/>
        <w:ind w:left="216" w:right="850"/>
        <w:rPr>
          <w:rFonts w:asciiTheme="minorHAnsi" w:hAnsiTheme="minorHAnsi" w:cstheme="minorHAnsi"/>
          <w:i w:val="0"/>
          <w:iCs/>
        </w:rPr>
      </w:pPr>
      <w:r>
        <w:rPr>
          <w:rFonts w:asciiTheme="minorHAnsi" w:hAnsiTheme="minorHAnsi" w:cstheme="minorHAnsi"/>
          <w:i w:val="0"/>
          <w:iCs/>
          <w:sz w:val="18"/>
          <w:szCs w:val="18"/>
        </w:rPr>
        <w:t xml:space="preserve">Please submit your </w:t>
      </w:r>
      <w:r w:rsidR="00BF63EE">
        <w:rPr>
          <w:rFonts w:asciiTheme="minorHAnsi" w:hAnsiTheme="minorHAnsi" w:cstheme="minorHAnsi"/>
          <w:i w:val="0"/>
          <w:iCs/>
          <w:sz w:val="18"/>
          <w:szCs w:val="18"/>
        </w:rPr>
        <w:t xml:space="preserve">final </w:t>
      </w:r>
      <w:r>
        <w:rPr>
          <w:rFonts w:asciiTheme="minorHAnsi" w:hAnsiTheme="minorHAnsi" w:cstheme="minorHAnsi"/>
          <w:i w:val="0"/>
          <w:iCs/>
          <w:sz w:val="18"/>
          <w:szCs w:val="18"/>
        </w:rPr>
        <w:t xml:space="preserve">package to the Secretariat at </w:t>
      </w:r>
      <w:hyperlink r:id="rId8" w:history="1">
        <w:r w:rsidRPr="002C7BDC">
          <w:rPr>
            <w:rStyle w:val="Hyperlink"/>
            <w:rFonts w:asciiTheme="minorHAnsi" w:hAnsiTheme="minorHAnsi" w:cstheme="minorHAnsi"/>
            <w:i w:val="0"/>
            <w:iCs/>
            <w:sz w:val="18"/>
            <w:szCs w:val="18"/>
          </w:rPr>
          <w:t>policies@queensu.ca</w:t>
        </w:r>
      </w:hyperlink>
      <w:r>
        <w:rPr>
          <w:rFonts w:asciiTheme="minorHAnsi" w:hAnsiTheme="minorHAnsi" w:cstheme="minorHAnsi"/>
          <w:i w:val="0"/>
          <w:iCs/>
          <w:sz w:val="18"/>
          <w:szCs w:val="18"/>
        </w:rPr>
        <w:t xml:space="preserve"> </w:t>
      </w:r>
      <w:r w:rsidR="00BF63EE">
        <w:rPr>
          <w:rFonts w:asciiTheme="minorHAnsi" w:hAnsiTheme="minorHAnsi" w:cstheme="minorHAnsi"/>
          <w:i w:val="0"/>
          <w:iCs/>
          <w:sz w:val="18"/>
          <w:szCs w:val="18"/>
        </w:rPr>
        <w:t>.</w:t>
      </w:r>
    </w:p>
    <w:p w14:paraId="74437753" w14:textId="77777777" w:rsidR="00157183" w:rsidRPr="00157183" w:rsidRDefault="00157183" w:rsidP="00157183">
      <w:pPr>
        <w:pStyle w:val="BodyText"/>
        <w:ind w:left="216" w:right="850"/>
        <w:jc w:val="both"/>
        <w:rPr>
          <w:rFonts w:asciiTheme="minorHAnsi" w:hAnsiTheme="minorHAnsi" w:cstheme="minorHAnsi"/>
          <w:i w:val="0"/>
          <w:iCs/>
        </w:rPr>
      </w:pPr>
    </w:p>
    <w:sectPr w:rsidR="00157183" w:rsidRPr="00157183" w:rsidSect="00157183">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EAA"/>
    <w:multiLevelType w:val="hybridMultilevel"/>
    <w:tmpl w:val="343E9862"/>
    <w:lvl w:ilvl="0" w:tplc="F4620A36">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B98256A"/>
    <w:multiLevelType w:val="hybridMultilevel"/>
    <w:tmpl w:val="FE56BDC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2D695270"/>
    <w:multiLevelType w:val="hybridMultilevel"/>
    <w:tmpl w:val="F48C45C8"/>
    <w:lvl w:ilvl="0" w:tplc="E5B02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35075D"/>
    <w:multiLevelType w:val="hybridMultilevel"/>
    <w:tmpl w:val="3AAE9CE4"/>
    <w:lvl w:ilvl="0" w:tplc="3CEC9B8E">
      <w:start w:val="1"/>
      <w:numFmt w:val="lowerLetter"/>
      <w:lvlText w:val="%1)"/>
      <w:lvlJc w:val="left"/>
      <w:pPr>
        <w:ind w:left="823" w:hanging="361"/>
        <w:jc w:val="left"/>
      </w:pPr>
      <w:rPr>
        <w:rFonts w:ascii="Times New Roman" w:eastAsia="Times New Roman" w:hAnsi="Times New Roman" w:cs="Times New Roman" w:hint="default"/>
        <w:w w:val="100"/>
        <w:sz w:val="22"/>
        <w:szCs w:val="22"/>
        <w:lang w:val="en-US" w:eastAsia="en-US" w:bidi="en-US"/>
      </w:rPr>
    </w:lvl>
    <w:lvl w:ilvl="1" w:tplc="34A6352A">
      <w:numFmt w:val="bullet"/>
      <w:lvlText w:val="•"/>
      <w:lvlJc w:val="left"/>
      <w:pPr>
        <w:ind w:left="1681" w:hanging="361"/>
      </w:pPr>
      <w:rPr>
        <w:rFonts w:hint="default"/>
        <w:lang w:val="en-US" w:eastAsia="en-US" w:bidi="en-US"/>
      </w:rPr>
    </w:lvl>
    <w:lvl w:ilvl="2" w:tplc="167843A4">
      <w:numFmt w:val="bullet"/>
      <w:lvlText w:val="•"/>
      <w:lvlJc w:val="left"/>
      <w:pPr>
        <w:ind w:left="2543" w:hanging="361"/>
      </w:pPr>
      <w:rPr>
        <w:rFonts w:hint="default"/>
        <w:lang w:val="en-US" w:eastAsia="en-US" w:bidi="en-US"/>
      </w:rPr>
    </w:lvl>
    <w:lvl w:ilvl="3" w:tplc="4502D376">
      <w:numFmt w:val="bullet"/>
      <w:lvlText w:val="•"/>
      <w:lvlJc w:val="left"/>
      <w:pPr>
        <w:ind w:left="3405" w:hanging="361"/>
      </w:pPr>
      <w:rPr>
        <w:rFonts w:hint="default"/>
        <w:lang w:val="en-US" w:eastAsia="en-US" w:bidi="en-US"/>
      </w:rPr>
    </w:lvl>
    <w:lvl w:ilvl="4" w:tplc="F9861944">
      <w:numFmt w:val="bullet"/>
      <w:lvlText w:val="•"/>
      <w:lvlJc w:val="left"/>
      <w:pPr>
        <w:ind w:left="4266" w:hanging="361"/>
      </w:pPr>
      <w:rPr>
        <w:rFonts w:hint="default"/>
        <w:lang w:val="en-US" w:eastAsia="en-US" w:bidi="en-US"/>
      </w:rPr>
    </w:lvl>
    <w:lvl w:ilvl="5" w:tplc="BC6E797E">
      <w:numFmt w:val="bullet"/>
      <w:lvlText w:val="•"/>
      <w:lvlJc w:val="left"/>
      <w:pPr>
        <w:ind w:left="5128" w:hanging="361"/>
      </w:pPr>
      <w:rPr>
        <w:rFonts w:hint="default"/>
        <w:lang w:val="en-US" w:eastAsia="en-US" w:bidi="en-US"/>
      </w:rPr>
    </w:lvl>
    <w:lvl w:ilvl="6" w:tplc="5224BFAC">
      <w:numFmt w:val="bullet"/>
      <w:lvlText w:val="•"/>
      <w:lvlJc w:val="left"/>
      <w:pPr>
        <w:ind w:left="5990" w:hanging="361"/>
      </w:pPr>
      <w:rPr>
        <w:rFonts w:hint="default"/>
        <w:lang w:val="en-US" w:eastAsia="en-US" w:bidi="en-US"/>
      </w:rPr>
    </w:lvl>
    <w:lvl w:ilvl="7" w:tplc="B802BE2A">
      <w:numFmt w:val="bullet"/>
      <w:lvlText w:val="•"/>
      <w:lvlJc w:val="left"/>
      <w:pPr>
        <w:ind w:left="6851" w:hanging="361"/>
      </w:pPr>
      <w:rPr>
        <w:rFonts w:hint="default"/>
        <w:lang w:val="en-US" w:eastAsia="en-US" w:bidi="en-US"/>
      </w:rPr>
    </w:lvl>
    <w:lvl w:ilvl="8" w:tplc="FF46CA5A">
      <w:numFmt w:val="bullet"/>
      <w:lvlText w:val="•"/>
      <w:lvlJc w:val="left"/>
      <w:pPr>
        <w:ind w:left="7713" w:hanging="361"/>
      </w:pPr>
      <w:rPr>
        <w:rFonts w:hint="default"/>
        <w:lang w:val="en-US" w:eastAsia="en-US" w:bidi="en-US"/>
      </w:rPr>
    </w:lvl>
  </w:abstractNum>
  <w:abstractNum w:abstractNumId="4" w15:restartNumberingAfterBreak="0">
    <w:nsid w:val="511B4C7B"/>
    <w:multiLevelType w:val="hybridMultilevel"/>
    <w:tmpl w:val="C2A01DF4"/>
    <w:lvl w:ilvl="0" w:tplc="6E3EB296">
      <w:start w:val="1"/>
      <w:numFmt w:val="lowerLetter"/>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num w:numId="1" w16cid:durableId="495801041">
    <w:abstractNumId w:val="3"/>
  </w:num>
  <w:num w:numId="2" w16cid:durableId="1513572035">
    <w:abstractNumId w:val="4"/>
  </w:num>
  <w:num w:numId="3" w16cid:durableId="196352992">
    <w:abstractNumId w:val="2"/>
  </w:num>
  <w:num w:numId="4" w16cid:durableId="468279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6019156">
    <w:abstractNumId w:val="0"/>
  </w:num>
  <w:num w:numId="6" w16cid:durableId="1718626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40"/>
    <w:rsid w:val="00061C6E"/>
    <w:rsid w:val="000943BD"/>
    <w:rsid w:val="000B0C3A"/>
    <w:rsid w:val="00122E6D"/>
    <w:rsid w:val="00136924"/>
    <w:rsid w:val="00157183"/>
    <w:rsid w:val="00160840"/>
    <w:rsid w:val="001B0786"/>
    <w:rsid w:val="001E0367"/>
    <w:rsid w:val="002122C6"/>
    <w:rsid w:val="00216730"/>
    <w:rsid w:val="00217AD1"/>
    <w:rsid w:val="0023562A"/>
    <w:rsid w:val="0027353E"/>
    <w:rsid w:val="002A0F61"/>
    <w:rsid w:val="002A50F3"/>
    <w:rsid w:val="003039AA"/>
    <w:rsid w:val="00337575"/>
    <w:rsid w:val="00381040"/>
    <w:rsid w:val="003C7B0F"/>
    <w:rsid w:val="003F70C2"/>
    <w:rsid w:val="004252DE"/>
    <w:rsid w:val="004614DE"/>
    <w:rsid w:val="0049507D"/>
    <w:rsid w:val="004F2899"/>
    <w:rsid w:val="005E17D1"/>
    <w:rsid w:val="00620D8D"/>
    <w:rsid w:val="00626FAB"/>
    <w:rsid w:val="006323A3"/>
    <w:rsid w:val="006C1AC3"/>
    <w:rsid w:val="006F532D"/>
    <w:rsid w:val="00772C31"/>
    <w:rsid w:val="00792528"/>
    <w:rsid w:val="007D727D"/>
    <w:rsid w:val="00802FA0"/>
    <w:rsid w:val="0089034B"/>
    <w:rsid w:val="008D1612"/>
    <w:rsid w:val="008F6312"/>
    <w:rsid w:val="009F71F5"/>
    <w:rsid w:val="00A66804"/>
    <w:rsid w:val="00A90C83"/>
    <w:rsid w:val="00AC0E58"/>
    <w:rsid w:val="00AE6123"/>
    <w:rsid w:val="00AF7553"/>
    <w:rsid w:val="00B25886"/>
    <w:rsid w:val="00BA2AA0"/>
    <w:rsid w:val="00BC3104"/>
    <w:rsid w:val="00BC4945"/>
    <w:rsid w:val="00BF63EE"/>
    <w:rsid w:val="00C208D0"/>
    <w:rsid w:val="00C42847"/>
    <w:rsid w:val="00CB3AC1"/>
    <w:rsid w:val="00D10B00"/>
    <w:rsid w:val="00D47D05"/>
    <w:rsid w:val="00DA40B1"/>
    <w:rsid w:val="00DD2AA9"/>
    <w:rsid w:val="00E855DC"/>
    <w:rsid w:val="00EA5DB7"/>
    <w:rsid w:val="00F46DD4"/>
    <w:rsid w:val="00F535CA"/>
    <w:rsid w:val="00FC1125"/>
    <w:rsid w:val="00FC1167"/>
    <w:rsid w:val="00FD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0753"/>
  <w15:docId w15:val="{FDBEBBEC-92B5-4E24-A0F2-8FC91549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33" w:lineRule="exact"/>
      <w:ind w:left="76"/>
    </w:pPr>
  </w:style>
  <w:style w:type="paragraph" w:styleId="BalloonText">
    <w:name w:val="Balloon Text"/>
    <w:basedOn w:val="Normal"/>
    <w:link w:val="BalloonTextChar"/>
    <w:uiPriority w:val="99"/>
    <w:semiHidden/>
    <w:unhideWhenUsed/>
    <w:rsid w:val="008F6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312"/>
    <w:rPr>
      <w:rFonts w:ascii="Segoe UI" w:eastAsia="Times New Roman" w:hAnsi="Segoe UI" w:cs="Segoe UI"/>
      <w:sz w:val="18"/>
      <w:szCs w:val="18"/>
      <w:lang w:bidi="en-US"/>
    </w:rPr>
  </w:style>
  <w:style w:type="character" w:styleId="PlaceholderText">
    <w:name w:val="Placeholder Text"/>
    <w:basedOn w:val="DefaultParagraphFont"/>
    <w:uiPriority w:val="99"/>
    <w:semiHidden/>
    <w:rsid w:val="000943BD"/>
    <w:rPr>
      <w:color w:val="808080"/>
    </w:rPr>
  </w:style>
  <w:style w:type="character" w:customStyle="1" w:styleId="BodyTextChar">
    <w:name w:val="Body Text Char"/>
    <w:basedOn w:val="DefaultParagraphFont"/>
    <w:link w:val="BodyText"/>
    <w:uiPriority w:val="1"/>
    <w:rsid w:val="00FC1125"/>
    <w:rPr>
      <w:rFonts w:ascii="Times New Roman" w:eastAsia="Times New Roman" w:hAnsi="Times New Roman" w:cs="Times New Roman"/>
      <w:i/>
      <w:lang w:bidi="en-US"/>
    </w:rPr>
  </w:style>
  <w:style w:type="character" w:styleId="Hyperlink">
    <w:name w:val="Hyperlink"/>
    <w:basedOn w:val="DefaultParagraphFont"/>
    <w:uiPriority w:val="99"/>
    <w:unhideWhenUsed/>
    <w:rsid w:val="00AE6123"/>
    <w:rPr>
      <w:color w:val="0000FF" w:themeColor="hyperlink"/>
      <w:u w:val="single"/>
    </w:rPr>
  </w:style>
  <w:style w:type="character" w:styleId="UnresolvedMention">
    <w:name w:val="Unresolved Mention"/>
    <w:basedOn w:val="DefaultParagraphFont"/>
    <w:uiPriority w:val="99"/>
    <w:semiHidden/>
    <w:unhideWhenUsed/>
    <w:rsid w:val="00AE6123"/>
    <w:rPr>
      <w:color w:val="605E5C"/>
      <w:shd w:val="clear" w:color="auto" w:fill="E1DFDD"/>
    </w:rPr>
  </w:style>
  <w:style w:type="table" w:styleId="TableGrid">
    <w:name w:val="Table Grid"/>
    <w:basedOn w:val="TableNormal"/>
    <w:uiPriority w:val="39"/>
    <w:rsid w:val="00DD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50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7145">
      <w:bodyDiv w:val="1"/>
      <w:marLeft w:val="0"/>
      <w:marRight w:val="0"/>
      <w:marTop w:val="0"/>
      <w:marBottom w:val="0"/>
      <w:divBdr>
        <w:top w:val="none" w:sz="0" w:space="0" w:color="auto"/>
        <w:left w:val="none" w:sz="0" w:space="0" w:color="auto"/>
        <w:bottom w:val="none" w:sz="0" w:space="0" w:color="auto"/>
        <w:right w:val="none" w:sz="0" w:space="0" w:color="auto"/>
      </w:divBdr>
    </w:div>
    <w:div w:id="118424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licies@queensu.ca" TargetMode="External"/><Relationship Id="rId3" Type="http://schemas.openxmlformats.org/officeDocument/2006/relationships/settings" Target="settings.xml"/><Relationship Id="rId7" Type="http://schemas.openxmlformats.org/officeDocument/2006/relationships/hyperlink" Target="mailto:indigenous.intiatives@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quity@queensu.c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3AF7A7F-BC0B-430E-AE6F-A2F58AE09534}"/>
      </w:docPartPr>
      <w:docPartBody>
        <w:p w:rsidR="0061506C" w:rsidRDefault="008860DA">
          <w:r w:rsidRPr="002C7B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DA"/>
    <w:rsid w:val="00171EE9"/>
    <w:rsid w:val="002A044C"/>
    <w:rsid w:val="0061506C"/>
    <w:rsid w:val="00810990"/>
    <w:rsid w:val="008860DA"/>
    <w:rsid w:val="00B7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06C"/>
    <w:rPr>
      <w:color w:val="808080"/>
    </w:rPr>
  </w:style>
  <w:style w:type="paragraph" w:customStyle="1" w:styleId="DC450CA7BF9942AA84ED253567D69FD1">
    <w:name w:val="DC450CA7BF9942AA84ED253567D69FD1"/>
    <w:rsid w:val="00615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507</Words>
  <Characters>2712</Characters>
  <Application>Microsoft Office Word</Application>
  <DocSecurity>0</DocSecurity>
  <Lines>100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Julien-Michels</dc:creator>
  <cp:lastModifiedBy>Karen Logan</cp:lastModifiedBy>
  <cp:revision>11</cp:revision>
  <dcterms:created xsi:type="dcterms:W3CDTF">2021-10-27T17:40:00Z</dcterms:created>
  <dcterms:modified xsi:type="dcterms:W3CDTF">2023-05-25T13:52:00Z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Acrobat PDFMaker 17 for Word</vt:lpwstr>
  </property>
  <property fmtid="{D5CDD505-2E9C-101B-9397-08002B2CF9AE}" pid="4" name="LastSaved">
    <vt:filetime>2021-05-14T00:00:00Z</vt:filetime>
  </property>
</Properties>
</file>