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43E5" w14:textId="75F78C09" w:rsidR="005F2E91" w:rsidRPr="002678C2" w:rsidRDefault="003743D0" w:rsidP="002678C2">
      <w:pPr>
        <w:jc w:val="center"/>
        <w:rPr>
          <w:rFonts w:cstheme="minorHAnsi"/>
          <w:b/>
          <w:bCs/>
          <w:sz w:val="32"/>
          <w:szCs w:val="32"/>
        </w:rPr>
      </w:pPr>
      <w:r w:rsidRPr="002678C2">
        <w:rPr>
          <w:rFonts w:cstheme="minorHAnsi"/>
          <w:b/>
          <w:bCs/>
          <w:sz w:val="32"/>
          <w:szCs w:val="32"/>
        </w:rPr>
        <w:t>Authors’ Correction Letter</w:t>
      </w:r>
    </w:p>
    <w:p w14:paraId="270C5D1F" w14:textId="77777777" w:rsidR="002678C2" w:rsidRDefault="002678C2">
      <w:pPr>
        <w:rPr>
          <w:rFonts w:cstheme="minorHAnsi"/>
          <w:sz w:val="32"/>
          <w:szCs w:val="32"/>
        </w:rPr>
      </w:pPr>
    </w:p>
    <w:p w14:paraId="16FFF00F" w14:textId="3521B869" w:rsidR="00D40F4B" w:rsidRDefault="00444C49">
      <w:pPr>
        <w:rPr>
          <w:rFonts w:cstheme="minorHAnsi"/>
          <w:sz w:val="32"/>
          <w:szCs w:val="32"/>
        </w:rPr>
      </w:pPr>
      <w:r>
        <w:rPr>
          <w:rFonts w:cstheme="minorHAnsi"/>
          <w:sz w:val="32"/>
          <w:szCs w:val="32"/>
        </w:rPr>
        <w:t xml:space="preserve">Our paper titled ‘Nutrient availability measurement techniques in arctic tundra soils: </w:t>
      </w:r>
      <w:r w:rsidRPr="00A70FF9">
        <w:rPr>
          <w:rFonts w:cstheme="minorHAnsi"/>
          <w:i/>
          <w:iCs/>
          <w:sz w:val="32"/>
          <w:szCs w:val="32"/>
        </w:rPr>
        <w:t>in situ</w:t>
      </w:r>
      <w:r>
        <w:rPr>
          <w:rFonts w:cstheme="minorHAnsi"/>
          <w:sz w:val="32"/>
          <w:szCs w:val="32"/>
        </w:rPr>
        <w:t xml:space="preserve"> ion exchange membranes compared to direct extraction’</w:t>
      </w:r>
      <w:r w:rsidR="00D40F4B">
        <w:rPr>
          <w:rFonts w:cstheme="minorHAnsi"/>
          <w:sz w:val="32"/>
          <w:szCs w:val="32"/>
        </w:rPr>
        <w:t xml:space="preserve"> (</w:t>
      </w:r>
      <w:r w:rsidR="00D40F4B" w:rsidRPr="00D40F4B">
        <w:rPr>
          <w:rFonts w:cstheme="minorHAnsi"/>
          <w:b/>
          <w:bCs/>
          <w:sz w:val="32"/>
          <w:szCs w:val="32"/>
        </w:rPr>
        <w:t>Plant and Soil</w:t>
      </w:r>
      <w:r w:rsidR="00D40F4B" w:rsidRPr="00D40F4B">
        <w:rPr>
          <w:rFonts w:cstheme="minorHAnsi"/>
          <w:sz w:val="32"/>
          <w:szCs w:val="32"/>
        </w:rPr>
        <w:t> 454(1-2): 359-378</w:t>
      </w:r>
      <w:r w:rsidR="00D40F4B">
        <w:rPr>
          <w:rFonts w:cstheme="minorHAnsi"/>
          <w:sz w:val="32"/>
          <w:szCs w:val="32"/>
        </w:rPr>
        <w:t xml:space="preserve">) </w:t>
      </w:r>
      <w:r w:rsidR="00317550">
        <w:rPr>
          <w:rFonts w:cstheme="minorHAnsi"/>
          <w:sz w:val="32"/>
          <w:szCs w:val="32"/>
        </w:rPr>
        <w:t xml:space="preserve">contains </w:t>
      </w:r>
      <w:r w:rsidR="00072E6A">
        <w:rPr>
          <w:rFonts w:cstheme="minorHAnsi"/>
          <w:sz w:val="32"/>
          <w:szCs w:val="32"/>
        </w:rPr>
        <w:t>two</w:t>
      </w:r>
      <w:r w:rsidR="00317550">
        <w:rPr>
          <w:rFonts w:cstheme="minorHAnsi"/>
          <w:sz w:val="32"/>
          <w:szCs w:val="32"/>
        </w:rPr>
        <w:t xml:space="preserve"> </w:t>
      </w:r>
      <w:r w:rsidR="00D40F4B">
        <w:rPr>
          <w:rFonts w:cstheme="minorHAnsi"/>
          <w:sz w:val="32"/>
          <w:szCs w:val="32"/>
        </w:rPr>
        <w:t xml:space="preserve">critical </w:t>
      </w:r>
      <w:r w:rsidR="00317550">
        <w:rPr>
          <w:rFonts w:cstheme="minorHAnsi"/>
          <w:sz w:val="32"/>
          <w:szCs w:val="32"/>
        </w:rPr>
        <w:t>error</w:t>
      </w:r>
      <w:r w:rsidR="00072E6A">
        <w:rPr>
          <w:rFonts w:cstheme="minorHAnsi"/>
          <w:sz w:val="32"/>
          <w:szCs w:val="32"/>
        </w:rPr>
        <w:t>s</w:t>
      </w:r>
      <w:r w:rsidR="00D40F4B">
        <w:rPr>
          <w:rFonts w:cstheme="minorHAnsi"/>
          <w:sz w:val="32"/>
          <w:szCs w:val="32"/>
        </w:rPr>
        <w:t xml:space="preserve"> that relate to the appropriate volumes of </w:t>
      </w:r>
      <w:proofErr w:type="spellStart"/>
      <w:r w:rsidR="00D40F4B">
        <w:rPr>
          <w:rFonts w:cstheme="minorHAnsi"/>
          <w:sz w:val="32"/>
          <w:szCs w:val="32"/>
        </w:rPr>
        <w:t>elutant</w:t>
      </w:r>
      <w:proofErr w:type="spellEnd"/>
      <w:r w:rsidR="00D40F4B">
        <w:rPr>
          <w:rFonts w:cstheme="minorHAnsi"/>
          <w:sz w:val="32"/>
          <w:szCs w:val="32"/>
        </w:rPr>
        <w:t xml:space="preserve"> used to extract the ion exchange membranes.  It is important that these two errors are corrected because they prevent readers from properly implementing the newly modified method that we developed and described in the paper to measure nutrient availability</w:t>
      </w:r>
      <w:r w:rsidR="00317550">
        <w:rPr>
          <w:rFonts w:cstheme="minorHAnsi"/>
          <w:sz w:val="32"/>
          <w:szCs w:val="32"/>
        </w:rPr>
        <w:t xml:space="preserve">. </w:t>
      </w:r>
    </w:p>
    <w:p w14:paraId="5275A873" w14:textId="0BFE3D94" w:rsidR="007502EF" w:rsidRDefault="00072E6A">
      <w:pPr>
        <w:rPr>
          <w:rFonts w:cstheme="minorHAnsi"/>
          <w:sz w:val="32"/>
          <w:szCs w:val="32"/>
        </w:rPr>
      </w:pPr>
      <w:r>
        <w:rPr>
          <w:rFonts w:cstheme="minorHAnsi"/>
          <w:sz w:val="32"/>
          <w:szCs w:val="32"/>
        </w:rPr>
        <w:t>In essence</w:t>
      </w:r>
      <w:r w:rsidR="00317550">
        <w:rPr>
          <w:rFonts w:cstheme="minorHAnsi"/>
          <w:sz w:val="32"/>
          <w:szCs w:val="32"/>
        </w:rPr>
        <w:t xml:space="preserve">, </w:t>
      </w:r>
      <w:r w:rsidR="00906F63">
        <w:rPr>
          <w:rFonts w:cstheme="minorHAnsi"/>
          <w:sz w:val="32"/>
          <w:szCs w:val="32"/>
        </w:rPr>
        <w:t xml:space="preserve">the amounts of elution solution we used and discussed in the </w:t>
      </w:r>
      <w:r w:rsidR="00AD1191">
        <w:rPr>
          <w:rFonts w:cstheme="minorHAnsi"/>
          <w:sz w:val="32"/>
          <w:szCs w:val="32"/>
        </w:rPr>
        <w:t>‘IEM elution and chemical analyses’ section</w:t>
      </w:r>
      <w:r w:rsidR="00906F63">
        <w:rPr>
          <w:rFonts w:cstheme="minorHAnsi"/>
          <w:sz w:val="32"/>
          <w:szCs w:val="32"/>
        </w:rPr>
        <w:t xml:space="preserve"> </w:t>
      </w:r>
      <w:r w:rsidR="00D40F4B">
        <w:rPr>
          <w:rFonts w:cstheme="minorHAnsi"/>
          <w:sz w:val="32"/>
          <w:szCs w:val="32"/>
        </w:rPr>
        <w:t xml:space="preserve">of the paper </w:t>
      </w:r>
      <w:r w:rsidR="00906F63">
        <w:rPr>
          <w:rFonts w:cstheme="minorHAnsi"/>
          <w:sz w:val="32"/>
          <w:szCs w:val="32"/>
        </w:rPr>
        <w:t>w</w:t>
      </w:r>
      <w:r w:rsidR="002E0DFA">
        <w:rPr>
          <w:rFonts w:cstheme="minorHAnsi"/>
          <w:sz w:val="32"/>
          <w:szCs w:val="32"/>
        </w:rPr>
        <w:t>ere</w:t>
      </w:r>
      <w:r w:rsidR="00906F63">
        <w:rPr>
          <w:rFonts w:cstheme="minorHAnsi"/>
          <w:sz w:val="32"/>
          <w:szCs w:val="32"/>
        </w:rPr>
        <w:t xml:space="preserve"> not, as stated</w:t>
      </w:r>
      <w:r w:rsidR="00FC5865">
        <w:rPr>
          <w:rFonts w:cstheme="minorHAnsi"/>
          <w:sz w:val="32"/>
          <w:szCs w:val="32"/>
        </w:rPr>
        <w:t xml:space="preserve"> </w:t>
      </w:r>
      <w:r w:rsidR="00906F63">
        <w:rPr>
          <w:rFonts w:cstheme="minorHAnsi"/>
          <w:sz w:val="32"/>
          <w:szCs w:val="32"/>
        </w:rPr>
        <w:t>‘</w:t>
      </w:r>
      <w:r w:rsidR="00A70FF9">
        <w:rPr>
          <w:rFonts w:cstheme="minorHAnsi"/>
          <w:sz w:val="32"/>
          <w:szCs w:val="32"/>
        </w:rPr>
        <w:t>As a rule, 5 mL of elution solution were used for each replicate group of membranes</w:t>
      </w:r>
      <w:r w:rsidR="00906F63">
        <w:rPr>
          <w:rFonts w:cstheme="minorHAnsi"/>
          <w:sz w:val="32"/>
          <w:szCs w:val="32"/>
        </w:rPr>
        <w:t>’</w:t>
      </w:r>
      <w:r w:rsidR="00A70FF9">
        <w:rPr>
          <w:rFonts w:cstheme="minorHAnsi"/>
          <w:sz w:val="32"/>
          <w:szCs w:val="32"/>
        </w:rPr>
        <w:t xml:space="preserve"> </w:t>
      </w:r>
      <w:r w:rsidR="002E0DFA">
        <w:rPr>
          <w:rFonts w:cstheme="minorHAnsi"/>
          <w:sz w:val="32"/>
          <w:szCs w:val="32"/>
        </w:rPr>
        <w:t>and</w:t>
      </w:r>
      <w:r w:rsidR="007502EF">
        <w:rPr>
          <w:rFonts w:cstheme="minorHAnsi"/>
          <w:sz w:val="32"/>
          <w:szCs w:val="32"/>
        </w:rPr>
        <w:t xml:space="preserve"> later in that same paragraph</w:t>
      </w:r>
      <w:r w:rsidR="002E0DFA">
        <w:rPr>
          <w:rFonts w:cstheme="minorHAnsi"/>
          <w:sz w:val="32"/>
          <w:szCs w:val="32"/>
        </w:rPr>
        <w:t xml:space="preserve"> ‘However, for the extractions in each of the fertilization treatments (i.e. the LN, LP, HN, and HP treatments), we used 10 mL of elution solution (and larger containers) to avoid potential saturation of the elution solution…’</w:t>
      </w:r>
      <w:r w:rsidR="003F7704">
        <w:rPr>
          <w:rFonts w:cstheme="minorHAnsi"/>
          <w:sz w:val="32"/>
          <w:szCs w:val="32"/>
        </w:rPr>
        <w:t>.</w:t>
      </w:r>
    </w:p>
    <w:p w14:paraId="17C7A56D" w14:textId="15FE28F3" w:rsidR="00D40F4B" w:rsidRDefault="00A70FF9">
      <w:pPr>
        <w:rPr>
          <w:rFonts w:cstheme="minorHAnsi"/>
          <w:sz w:val="32"/>
          <w:szCs w:val="32"/>
        </w:rPr>
      </w:pPr>
      <w:r>
        <w:rPr>
          <w:rFonts w:cstheme="minorHAnsi"/>
          <w:sz w:val="32"/>
          <w:szCs w:val="32"/>
        </w:rPr>
        <w:t xml:space="preserve"> </w:t>
      </w:r>
    </w:p>
    <w:p w14:paraId="23E5F2AB" w14:textId="590E929E" w:rsidR="007502EF" w:rsidRDefault="003F7704">
      <w:pPr>
        <w:rPr>
          <w:rFonts w:cstheme="minorHAnsi"/>
          <w:sz w:val="32"/>
          <w:szCs w:val="32"/>
        </w:rPr>
      </w:pPr>
      <w:r>
        <w:rPr>
          <w:rFonts w:cstheme="minorHAnsi"/>
          <w:sz w:val="32"/>
          <w:szCs w:val="32"/>
        </w:rPr>
        <w:t>I</w:t>
      </w:r>
      <w:r w:rsidR="00A70FF9">
        <w:rPr>
          <w:rFonts w:cstheme="minorHAnsi"/>
          <w:sz w:val="32"/>
          <w:szCs w:val="32"/>
        </w:rPr>
        <w:t>nstead</w:t>
      </w:r>
      <w:r>
        <w:rPr>
          <w:rFonts w:cstheme="minorHAnsi"/>
          <w:sz w:val="32"/>
          <w:szCs w:val="32"/>
        </w:rPr>
        <w:t>,</w:t>
      </w:r>
      <w:r w:rsidR="00A70FF9">
        <w:rPr>
          <w:rFonts w:cstheme="minorHAnsi"/>
          <w:sz w:val="32"/>
          <w:szCs w:val="32"/>
        </w:rPr>
        <w:t xml:space="preserve"> </w:t>
      </w:r>
      <w:r>
        <w:rPr>
          <w:rFonts w:cstheme="minorHAnsi"/>
          <w:sz w:val="32"/>
          <w:szCs w:val="32"/>
        </w:rPr>
        <w:t xml:space="preserve">the correct statements </w:t>
      </w:r>
      <w:r w:rsidR="00B87B97">
        <w:rPr>
          <w:rFonts w:cstheme="minorHAnsi"/>
          <w:sz w:val="32"/>
          <w:szCs w:val="32"/>
        </w:rPr>
        <w:t xml:space="preserve">should be </w:t>
      </w:r>
      <w:r w:rsidR="00A70FF9">
        <w:rPr>
          <w:rFonts w:cstheme="minorHAnsi"/>
          <w:sz w:val="32"/>
          <w:szCs w:val="32"/>
        </w:rPr>
        <w:t xml:space="preserve">‘As a rule, 5 mL of elution solution were used for </w:t>
      </w:r>
      <w:r w:rsidR="00A70FF9" w:rsidRPr="00595DB6">
        <w:rPr>
          <w:rFonts w:cstheme="minorHAnsi"/>
          <w:sz w:val="32"/>
          <w:szCs w:val="32"/>
          <w:u w:val="single"/>
        </w:rPr>
        <w:t>each</w:t>
      </w:r>
      <w:r w:rsidR="00A70FF9">
        <w:rPr>
          <w:rFonts w:cstheme="minorHAnsi"/>
          <w:sz w:val="32"/>
          <w:szCs w:val="32"/>
        </w:rPr>
        <w:t xml:space="preserve"> replicate membrane’</w:t>
      </w:r>
      <w:r w:rsidR="00B87B97">
        <w:rPr>
          <w:rFonts w:cstheme="minorHAnsi"/>
          <w:sz w:val="32"/>
          <w:szCs w:val="32"/>
        </w:rPr>
        <w:t xml:space="preserve"> </w:t>
      </w:r>
      <w:r w:rsidR="00D40F4B">
        <w:rPr>
          <w:rFonts w:cstheme="minorHAnsi"/>
          <w:sz w:val="32"/>
          <w:szCs w:val="32"/>
        </w:rPr>
        <w:t>(</w:t>
      </w:r>
      <w:proofErr w:type="gramStart"/>
      <w:r w:rsidR="00D40F4B">
        <w:rPr>
          <w:rFonts w:cstheme="minorHAnsi"/>
          <w:sz w:val="32"/>
          <w:szCs w:val="32"/>
        </w:rPr>
        <w:t>e.g.</w:t>
      </w:r>
      <w:proofErr w:type="gramEnd"/>
      <w:r w:rsidR="00D40F4B">
        <w:rPr>
          <w:rFonts w:cstheme="minorHAnsi"/>
          <w:sz w:val="32"/>
          <w:szCs w:val="32"/>
        </w:rPr>
        <w:t xml:space="preserve"> if </w:t>
      </w:r>
      <w:r w:rsidR="007502EF">
        <w:rPr>
          <w:rFonts w:cstheme="minorHAnsi"/>
          <w:sz w:val="32"/>
          <w:szCs w:val="32"/>
        </w:rPr>
        <w:t>three</w:t>
      </w:r>
      <w:r w:rsidR="00D40F4B">
        <w:rPr>
          <w:rFonts w:cstheme="minorHAnsi"/>
          <w:sz w:val="32"/>
          <w:szCs w:val="32"/>
        </w:rPr>
        <w:t xml:space="preserve"> cation exchange membranes were installed in each replicate plot, these were extracted together in 1</w:t>
      </w:r>
      <w:r w:rsidR="007502EF">
        <w:rPr>
          <w:rFonts w:cstheme="minorHAnsi"/>
          <w:sz w:val="32"/>
          <w:szCs w:val="32"/>
        </w:rPr>
        <w:t>5</w:t>
      </w:r>
      <w:r w:rsidR="00D40F4B">
        <w:rPr>
          <w:rFonts w:cstheme="minorHAnsi"/>
          <w:sz w:val="32"/>
          <w:szCs w:val="32"/>
        </w:rPr>
        <w:t xml:space="preserve"> ml of </w:t>
      </w:r>
      <w:proofErr w:type="spellStart"/>
      <w:r w:rsidR="00D40F4B">
        <w:rPr>
          <w:rFonts w:cstheme="minorHAnsi"/>
          <w:sz w:val="32"/>
          <w:szCs w:val="32"/>
        </w:rPr>
        <w:t>elutant</w:t>
      </w:r>
      <w:proofErr w:type="spellEnd"/>
      <w:r w:rsidR="00D40F4B">
        <w:rPr>
          <w:rFonts w:cstheme="minorHAnsi"/>
          <w:sz w:val="32"/>
          <w:szCs w:val="32"/>
        </w:rPr>
        <w:t>)</w:t>
      </w:r>
      <w:r w:rsidR="007502EF">
        <w:rPr>
          <w:rFonts w:cstheme="minorHAnsi"/>
          <w:sz w:val="32"/>
          <w:szCs w:val="32"/>
        </w:rPr>
        <w:t xml:space="preserve">. The later erroneous sentence in the same paragraph should read </w:t>
      </w:r>
      <w:r w:rsidR="00B87B97">
        <w:rPr>
          <w:rFonts w:cstheme="minorHAnsi"/>
          <w:sz w:val="32"/>
          <w:szCs w:val="32"/>
        </w:rPr>
        <w:t>‘However, for the extractions in each of the fertilization treatments (</w:t>
      </w:r>
      <w:proofErr w:type="gramStart"/>
      <w:r w:rsidR="00B87B97">
        <w:rPr>
          <w:rFonts w:cstheme="minorHAnsi"/>
          <w:sz w:val="32"/>
          <w:szCs w:val="32"/>
        </w:rPr>
        <w:t>i.e.</w:t>
      </w:r>
      <w:proofErr w:type="gramEnd"/>
      <w:r w:rsidR="00B87B97">
        <w:rPr>
          <w:rFonts w:cstheme="minorHAnsi"/>
          <w:sz w:val="32"/>
          <w:szCs w:val="32"/>
        </w:rPr>
        <w:t xml:space="preserve"> the LN, LP, HN, and HP treatments), we used 10 mL of elution solution for </w:t>
      </w:r>
      <w:r w:rsidR="00B87B97" w:rsidRPr="00595DB6">
        <w:rPr>
          <w:rFonts w:cstheme="minorHAnsi"/>
          <w:sz w:val="32"/>
          <w:szCs w:val="32"/>
          <w:u w:val="single"/>
        </w:rPr>
        <w:t>each</w:t>
      </w:r>
      <w:r w:rsidR="00B87B97">
        <w:rPr>
          <w:rFonts w:cstheme="minorHAnsi"/>
          <w:sz w:val="32"/>
          <w:szCs w:val="32"/>
        </w:rPr>
        <w:t xml:space="preserve"> replicate membrane (and larger containers) to avoid potential saturation of the elution solution…’</w:t>
      </w:r>
      <w:r w:rsidR="00C47EB1">
        <w:rPr>
          <w:rFonts w:cstheme="minorHAnsi"/>
          <w:sz w:val="32"/>
          <w:szCs w:val="32"/>
        </w:rPr>
        <w:t>, respectively</w:t>
      </w:r>
      <w:r w:rsidR="00B87B97">
        <w:rPr>
          <w:rFonts w:cstheme="minorHAnsi"/>
          <w:sz w:val="32"/>
          <w:szCs w:val="32"/>
        </w:rPr>
        <w:t xml:space="preserve">. </w:t>
      </w:r>
      <w:r w:rsidR="007502EF">
        <w:rPr>
          <w:rFonts w:cstheme="minorHAnsi"/>
          <w:sz w:val="32"/>
          <w:szCs w:val="32"/>
        </w:rPr>
        <w:t xml:space="preserve">For example, if three cation exchange membranes were installed in each replicate fertiliser treatment plot, these were extracted together in 30 ml of </w:t>
      </w:r>
      <w:proofErr w:type="spellStart"/>
      <w:r w:rsidR="007502EF">
        <w:rPr>
          <w:rFonts w:cstheme="minorHAnsi"/>
          <w:sz w:val="32"/>
          <w:szCs w:val="32"/>
        </w:rPr>
        <w:t>elutant</w:t>
      </w:r>
      <w:proofErr w:type="spellEnd"/>
      <w:r w:rsidR="007502EF">
        <w:rPr>
          <w:rFonts w:cstheme="minorHAnsi"/>
          <w:sz w:val="32"/>
          <w:szCs w:val="32"/>
        </w:rPr>
        <w:t>.</w:t>
      </w:r>
    </w:p>
    <w:p w14:paraId="2CD5A2E1" w14:textId="77777777" w:rsidR="007502EF" w:rsidRDefault="007502EF">
      <w:pPr>
        <w:rPr>
          <w:rFonts w:cstheme="minorHAnsi"/>
          <w:sz w:val="32"/>
          <w:szCs w:val="32"/>
        </w:rPr>
      </w:pPr>
    </w:p>
    <w:p w14:paraId="0BF8AA49" w14:textId="76226150" w:rsidR="00FC0841" w:rsidRPr="005F2E91" w:rsidRDefault="00AD1191">
      <w:pPr>
        <w:rPr>
          <w:rFonts w:cstheme="minorHAnsi"/>
          <w:sz w:val="32"/>
          <w:szCs w:val="32"/>
        </w:rPr>
      </w:pPr>
      <w:r>
        <w:rPr>
          <w:rFonts w:cstheme="minorHAnsi"/>
          <w:sz w:val="32"/>
          <w:szCs w:val="32"/>
        </w:rPr>
        <w:t>We apologize for the mistake</w:t>
      </w:r>
      <w:r w:rsidR="007502EF">
        <w:rPr>
          <w:rFonts w:cstheme="minorHAnsi"/>
          <w:sz w:val="32"/>
          <w:szCs w:val="32"/>
        </w:rPr>
        <w:t>, and really hope you will see fit to publish this important correction</w:t>
      </w:r>
      <w:r w:rsidR="00595DB6">
        <w:rPr>
          <w:rFonts w:cstheme="minorHAnsi"/>
          <w:sz w:val="32"/>
          <w:szCs w:val="32"/>
        </w:rPr>
        <w:t>.</w:t>
      </w:r>
    </w:p>
    <w:sectPr w:rsidR="00FC0841" w:rsidRPr="005F2E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A2"/>
    <w:rsid w:val="00005808"/>
    <w:rsid w:val="00023862"/>
    <w:rsid w:val="00072E6A"/>
    <w:rsid w:val="000F5967"/>
    <w:rsid w:val="00173BB8"/>
    <w:rsid w:val="0019532A"/>
    <w:rsid w:val="001B03A6"/>
    <w:rsid w:val="002678C2"/>
    <w:rsid w:val="00273494"/>
    <w:rsid w:val="002D19EB"/>
    <w:rsid w:val="002E0DFA"/>
    <w:rsid w:val="00317550"/>
    <w:rsid w:val="00371642"/>
    <w:rsid w:val="003743D0"/>
    <w:rsid w:val="003971F1"/>
    <w:rsid w:val="003B1CAD"/>
    <w:rsid w:val="003F7704"/>
    <w:rsid w:val="00413D38"/>
    <w:rsid w:val="00421125"/>
    <w:rsid w:val="00444C49"/>
    <w:rsid w:val="004751E0"/>
    <w:rsid w:val="00482DF1"/>
    <w:rsid w:val="00493171"/>
    <w:rsid w:val="004D10B5"/>
    <w:rsid w:val="004D153E"/>
    <w:rsid w:val="004D26C1"/>
    <w:rsid w:val="00545AD8"/>
    <w:rsid w:val="005548E3"/>
    <w:rsid w:val="00595DB6"/>
    <w:rsid w:val="005D63E9"/>
    <w:rsid w:val="005F2E91"/>
    <w:rsid w:val="006027C9"/>
    <w:rsid w:val="00612EE1"/>
    <w:rsid w:val="00674C47"/>
    <w:rsid w:val="006909C2"/>
    <w:rsid w:val="00735AAA"/>
    <w:rsid w:val="007502EF"/>
    <w:rsid w:val="007602CC"/>
    <w:rsid w:val="007D5900"/>
    <w:rsid w:val="007F243B"/>
    <w:rsid w:val="00837EE5"/>
    <w:rsid w:val="00844EF7"/>
    <w:rsid w:val="008E433F"/>
    <w:rsid w:val="00906F63"/>
    <w:rsid w:val="009071F5"/>
    <w:rsid w:val="0091098D"/>
    <w:rsid w:val="009F4236"/>
    <w:rsid w:val="00A70FF9"/>
    <w:rsid w:val="00A75487"/>
    <w:rsid w:val="00A920A2"/>
    <w:rsid w:val="00AD1191"/>
    <w:rsid w:val="00AF3B74"/>
    <w:rsid w:val="00B52DEE"/>
    <w:rsid w:val="00B80C63"/>
    <w:rsid w:val="00B87B97"/>
    <w:rsid w:val="00BC0CD0"/>
    <w:rsid w:val="00BF1B96"/>
    <w:rsid w:val="00C47EB1"/>
    <w:rsid w:val="00C539FA"/>
    <w:rsid w:val="00C604FC"/>
    <w:rsid w:val="00C71101"/>
    <w:rsid w:val="00C91D17"/>
    <w:rsid w:val="00CC0D1E"/>
    <w:rsid w:val="00CC2091"/>
    <w:rsid w:val="00CF3DCA"/>
    <w:rsid w:val="00D40F4B"/>
    <w:rsid w:val="00D51881"/>
    <w:rsid w:val="00D7730D"/>
    <w:rsid w:val="00DC256A"/>
    <w:rsid w:val="00E55AD7"/>
    <w:rsid w:val="00E94812"/>
    <w:rsid w:val="00EC7682"/>
    <w:rsid w:val="00EF3059"/>
    <w:rsid w:val="00F01159"/>
    <w:rsid w:val="00F23A12"/>
    <w:rsid w:val="00F3023B"/>
    <w:rsid w:val="00F62AA8"/>
    <w:rsid w:val="00F973D2"/>
    <w:rsid w:val="00FB23B5"/>
    <w:rsid w:val="00FC0841"/>
    <w:rsid w:val="00FC5865"/>
    <w:rsid w:val="00FE499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CAFB2FD"/>
  <w15:chartTrackingRefBased/>
  <w15:docId w15:val="{5208F240-994F-B645-9663-2A402529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071F5"/>
  </w:style>
  <w:style w:type="character" w:styleId="CommentReference">
    <w:name w:val="annotation reference"/>
    <w:basedOn w:val="DefaultParagraphFont"/>
    <w:uiPriority w:val="99"/>
    <w:semiHidden/>
    <w:unhideWhenUsed/>
    <w:rsid w:val="00595DB6"/>
    <w:rPr>
      <w:sz w:val="16"/>
      <w:szCs w:val="16"/>
    </w:rPr>
  </w:style>
  <w:style w:type="paragraph" w:styleId="CommentText">
    <w:name w:val="annotation text"/>
    <w:basedOn w:val="Normal"/>
    <w:link w:val="CommentTextChar"/>
    <w:uiPriority w:val="99"/>
    <w:semiHidden/>
    <w:unhideWhenUsed/>
    <w:rsid w:val="00595DB6"/>
    <w:rPr>
      <w:sz w:val="20"/>
      <w:szCs w:val="20"/>
    </w:rPr>
  </w:style>
  <w:style w:type="character" w:customStyle="1" w:styleId="CommentTextChar">
    <w:name w:val="Comment Text Char"/>
    <w:basedOn w:val="DefaultParagraphFont"/>
    <w:link w:val="CommentText"/>
    <w:uiPriority w:val="99"/>
    <w:semiHidden/>
    <w:rsid w:val="00595DB6"/>
    <w:rPr>
      <w:sz w:val="20"/>
      <w:szCs w:val="20"/>
    </w:rPr>
  </w:style>
  <w:style w:type="paragraph" w:styleId="CommentSubject">
    <w:name w:val="annotation subject"/>
    <w:basedOn w:val="CommentText"/>
    <w:next w:val="CommentText"/>
    <w:link w:val="CommentSubjectChar"/>
    <w:uiPriority w:val="99"/>
    <w:semiHidden/>
    <w:unhideWhenUsed/>
    <w:rsid w:val="00595DB6"/>
    <w:rPr>
      <w:b/>
      <w:bCs/>
    </w:rPr>
  </w:style>
  <w:style w:type="character" w:customStyle="1" w:styleId="CommentSubjectChar">
    <w:name w:val="Comment Subject Char"/>
    <w:basedOn w:val="CommentTextChar"/>
    <w:link w:val="CommentSubject"/>
    <w:uiPriority w:val="99"/>
    <w:semiHidden/>
    <w:rsid w:val="00595D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489211">
      <w:bodyDiv w:val="1"/>
      <w:marLeft w:val="0"/>
      <w:marRight w:val="0"/>
      <w:marTop w:val="0"/>
      <w:marBottom w:val="0"/>
      <w:divBdr>
        <w:top w:val="none" w:sz="0" w:space="0" w:color="auto"/>
        <w:left w:val="none" w:sz="0" w:space="0" w:color="auto"/>
        <w:bottom w:val="none" w:sz="0" w:space="0" w:color="auto"/>
        <w:right w:val="none" w:sz="0" w:space="0" w:color="auto"/>
      </w:divBdr>
    </w:div>
    <w:div w:id="126426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 倩</dc:creator>
  <cp:keywords/>
  <dc:description/>
  <cp:lastModifiedBy>Paul Grogan</cp:lastModifiedBy>
  <cp:revision>4</cp:revision>
  <dcterms:created xsi:type="dcterms:W3CDTF">2022-06-03T16:17:00Z</dcterms:created>
  <dcterms:modified xsi:type="dcterms:W3CDTF">2022-06-03T16:19:00Z</dcterms:modified>
</cp:coreProperties>
</file>