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1C7BA" w14:textId="77777777" w:rsidR="002D7D3E" w:rsidRPr="002D7D3E" w:rsidRDefault="002D7D3E" w:rsidP="002D7D3E">
      <w:pPr>
        <w:rPr>
          <w:rFonts w:ascii="Open Sans" w:hAnsi="Open Sans" w:cs="Open Sans"/>
          <w:sz w:val="24"/>
          <w:szCs w:val="24"/>
        </w:rPr>
      </w:pPr>
    </w:p>
    <w:p w14:paraId="68E833E9" w14:textId="77777777" w:rsidR="002D7D3E" w:rsidRPr="002D7D3E" w:rsidRDefault="002D7D3E" w:rsidP="002D7D3E">
      <w:pPr>
        <w:rPr>
          <w:rFonts w:ascii="Open Sans" w:hAnsi="Open Sans" w:cs="Open Sans"/>
          <w:b/>
          <w:bCs/>
          <w:sz w:val="24"/>
          <w:szCs w:val="24"/>
        </w:rPr>
      </w:pPr>
      <w:r w:rsidRPr="002D7D3E">
        <w:rPr>
          <w:rFonts w:ascii="Open Sans" w:hAnsi="Open Sans" w:cs="Open Sans"/>
          <w:b/>
          <w:bCs/>
          <w:sz w:val="24"/>
          <w:szCs w:val="24"/>
        </w:rPr>
        <w:t>Current as of May 1, 2022: Membership of the Queen's University Health Sciences &amp; Affiliated Teaching Hospitals Research Ethics Board (HSREB):</w:t>
      </w:r>
    </w:p>
    <w:p w14:paraId="2F1C6FE6" w14:textId="77777777" w:rsidR="002D7D3E" w:rsidRPr="002D7D3E" w:rsidRDefault="002D7D3E" w:rsidP="002D7D3E">
      <w:pPr>
        <w:rPr>
          <w:rFonts w:ascii="Open Sans" w:hAnsi="Open Sans" w:cs="Open Sans"/>
          <w:sz w:val="24"/>
          <w:szCs w:val="24"/>
        </w:rPr>
      </w:pPr>
    </w:p>
    <w:p w14:paraId="70FDA6DD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A. F. Clark, Emeritus Professor, Department of Biomedical and Molecular Sciences, Queen's University (Chair)</w:t>
      </w:r>
    </w:p>
    <w:p w14:paraId="4DF76418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 xml:space="preserve">Dr. H. </w:t>
      </w:r>
      <w:proofErr w:type="spellStart"/>
      <w:r w:rsidRPr="002D7D3E">
        <w:rPr>
          <w:rFonts w:ascii="Open Sans" w:hAnsi="Open Sans" w:cs="Open Sans"/>
          <w:sz w:val="24"/>
          <w:szCs w:val="24"/>
        </w:rPr>
        <w:t>Abdollah</w:t>
      </w:r>
      <w:proofErr w:type="spellEnd"/>
      <w:r w:rsidRPr="002D7D3E">
        <w:rPr>
          <w:rFonts w:ascii="Open Sans" w:hAnsi="Open Sans" w:cs="Open Sans"/>
          <w:sz w:val="24"/>
          <w:szCs w:val="24"/>
        </w:rPr>
        <w:t>, Professor, Department of Medicine, Queen's University</w:t>
      </w:r>
    </w:p>
    <w:p w14:paraId="26C7D7A5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R. Brison, Professor, Department of Emergency Medicine, Queen's University Dr. A. Ellis, Professor, Department of Medicine, Queen’s University</w:t>
      </w:r>
    </w:p>
    <w:p w14:paraId="5BA89022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P. Glynn, Community Member</w:t>
      </w:r>
    </w:p>
    <w:p w14:paraId="6CAE5538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D. Groll, Assistant Professor, Department of Psychiatry, Queen’s University</w:t>
      </w:r>
    </w:p>
    <w:p w14:paraId="7708429F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I. Galvin, Assistant Professor, Department of Anesthesiology and Perioperative Medicine, Queen’s University</w:t>
      </w:r>
    </w:p>
    <w:p w14:paraId="12F0C294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 xml:space="preserve">Miss. N. </w:t>
      </w:r>
      <w:proofErr w:type="spellStart"/>
      <w:r w:rsidRPr="002D7D3E">
        <w:rPr>
          <w:rFonts w:ascii="Open Sans" w:hAnsi="Open Sans" w:cs="Open Sans"/>
          <w:sz w:val="24"/>
          <w:szCs w:val="24"/>
        </w:rPr>
        <w:t>Jawa</w:t>
      </w:r>
      <w:proofErr w:type="spellEnd"/>
      <w:r w:rsidRPr="002D7D3E">
        <w:rPr>
          <w:rFonts w:ascii="Open Sans" w:hAnsi="Open Sans" w:cs="Open Sans"/>
          <w:sz w:val="24"/>
          <w:szCs w:val="24"/>
        </w:rPr>
        <w:t>, MD/PhD Candidate, Centre for Neuroscience Studies, Queen’s University</w:t>
      </w:r>
    </w:p>
    <w:p w14:paraId="39656223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 xml:space="preserve">Dr. F. Khurshid, Assistant Professor, Department of Pediatrics, Queen’s University </w:t>
      </w:r>
    </w:p>
    <w:p w14:paraId="01729F4D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Z. Mir, General Surgery Resident, Queen’s University</w:t>
      </w:r>
    </w:p>
    <w:p w14:paraId="2556047F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 xml:space="preserve">Ms. J. </w:t>
      </w:r>
      <w:proofErr w:type="spellStart"/>
      <w:r w:rsidRPr="002D7D3E">
        <w:rPr>
          <w:rFonts w:ascii="Open Sans" w:hAnsi="Open Sans" w:cs="Open Sans"/>
          <w:sz w:val="24"/>
          <w:szCs w:val="24"/>
        </w:rPr>
        <w:t>Sheldrick</w:t>
      </w:r>
      <w:proofErr w:type="spellEnd"/>
      <w:r w:rsidRPr="002D7D3E">
        <w:rPr>
          <w:rFonts w:ascii="Open Sans" w:hAnsi="Open Sans" w:cs="Open Sans"/>
          <w:sz w:val="24"/>
          <w:szCs w:val="24"/>
        </w:rPr>
        <w:t>, Community Member (Pharmacist)</w:t>
      </w:r>
    </w:p>
    <w:p w14:paraId="6FF74677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A. Singh, Professor, Department of Psychiatry, Queen's University</w:t>
      </w:r>
    </w:p>
    <w:p w14:paraId="7C572FC3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 xml:space="preserve">Ms. M. Tryon, Clinical Pharmacist, Pharmacy Services, Kingston Health Sciences Centre </w:t>
      </w:r>
    </w:p>
    <w:p w14:paraId="37D03D0F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Mr. A. Rogers, Privacy Officer and Freedom of Information Coordinator, Kingston Health Sciences Centre</w:t>
      </w:r>
    </w:p>
    <w:p w14:paraId="4AC32D9C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Mr. P. Baldwin, Privacy, Risk &amp; Compliance Analyst, ICES Queen’s University</w:t>
      </w:r>
    </w:p>
    <w:p w14:paraId="3CB98640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Ms. J. Surette, Community Member</w:t>
      </w:r>
    </w:p>
    <w:p w14:paraId="34601127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K. A Woodhouse, Professor, Department of Chemical Engineering, Queen’s University</w:t>
      </w:r>
    </w:p>
    <w:p w14:paraId="647EDF14" w14:textId="77777777" w:rsidR="002D7D3E" w:rsidRPr="002D7D3E" w:rsidRDefault="002D7D3E" w:rsidP="002D7D3E">
      <w:pPr>
        <w:spacing w:line="360" w:lineRule="auto"/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Dr. K. Woo, Associate Professor, School of Nursing, Queen’s University</w:t>
      </w:r>
    </w:p>
    <w:p w14:paraId="72410144" w14:textId="77777777" w:rsidR="002D7D3E" w:rsidRPr="002D7D3E" w:rsidRDefault="002D7D3E" w:rsidP="002D7D3E">
      <w:pPr>
        <w:rPr>
          <w:rFonts w:ascii="Open Sans" w:hAnsi="Open Sans" w:cs="Open Sans"/>
          <w:sz w:val="24"/>
          <w:szCs w:val="24"/>
        </w:rPr>
      </w:pPr>
    </w:p>
    <w:p w14:paraId="42DA8956" w14:textId="77777777" w:rsidR="002D7D3E" w:rsidRPr="002D7D3E" w:rsidRDefault="002D7D3E" w:rsidP="002D7D3E">
      <w:pPr>
        <w:rPr>
          <w:rFonts w:ascii="Open Sans" w:hAnsi="Open Sans" w:cs="Open Sans"/>
          <w:b/>
          <w:bCs/>
          <w:sz w:val="24"/>
          <w:szCs w:val="24"/>
        </w:rPr>
      </w:pPr>
      <w:r w:rsidRPr="002D7D3E">
        <w:rPr>
          <w:rFonts w:ascii="Open Sans" w:hAnsi="Open Sans" w:cs="Open Sans"/>
          <w:b/>
          <w:bCs/>
          <w:sz w:val="24"/>
          <w:szCs w:val="24"/>
        </w:rPr>
        <w:t>Non-Voting Members</w:t>
      </w:r>
    </w:p>
    <w:p w14:paraId="54D376FE" w14:textId="77777777" w:rsidR="002D7D3E" w:rsidRPr="002D7D3E" w:rsidRDefault="002D7D3E" w:rsidP="002D7D3E">
      <w:pPr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Ms. J. Couture, Manager, Research Ethics Compliance</w:t>
      </w:r>
    </w:p>
    <w:p w14:paraId="4F88C471" w14:textId="77777777" w:rsidR="002D7D3E" w:rsidRPr="002D7D3E" w:rsidRDefault="002D7D3E" w:rsidP="002D7D3E">
      <w:pPr>
        <w:rPr>
          <w:rFonts w:ascii="Open Sans" w:hAnsi="Open Sans" w:cs="Open Sans"/>
          <w:sz w:val="24"/>
          <w:szCs w:val="24"/>
        </w:rPr>
      </w:pPr>
    </w:p>
    <w:p w14:paraId="4CE4F88B" w14:textId="77777777" w:rsidR="002D7D3E" w:rsidRPr="002D7D3E" w:rsidRDefault="002D7D3E" w:rsidP="002D7D3E">
      <w:pPr>
        <w:rPr>
          <w:rFonts w:ascii="Open Sans" w:hAnsi="Open Sans" w:cs="Open Sans"/>
          <w:b/>
          <w:bCs/>
          <w:sz w:val="24"/>
          <w:szCs w:val="24"/>
        </w:rPr>
      </w:pPr>
      <w:r w:rsidRPr="002D7D3E">
        <w:rPr>
          <w:rFonts w:ascii="Open Sans" w:hAnsi="Open Sans" w:cs="Open Sans"/>
          <w:b/>
          <w:bCs/>
          <w:sz w:val="24"/>
          <w:szCs w:val="24"/>
        </w:rPr>
        <w:t>Alternate Members:</w:t>
      </w:r>
    </w:p>
    <w:p w14:paraId="45AC5467" w14:textId="071FD001" w:rsidR="00652E51" w:rsidRPr="002D7D3E" w:rsidRDefault="002D7D3E" w:rsidP="002D7D3E">
      <w:pPr>
        <w:rPr>
          <w:rFonts w:ascii="Open Sans" w:hAnsi="Open Sans" w:cs="Open Sans"/>
          <w:sz w:val="24"/>
          <w:szCs w:val="24"/>
        </w:rPr>
      </w:pPr>
      <w:r w:rsidRPr="002D7D3E">
        <w:rPr>
          <w:rFonts w:ascii="Open Sans" w:hAnsi="Open Sans" w:cs="Open Sans"/>
          <w:sz w:val="24"/>
          <w:szCs w:val="24"/>
        </w:rPr>
        <w:t>Ms. Diane Kelly, Community Member (Law)</w:t>
      </w:r>
    </w:p>
    <w:sectPr w:rsidR="00652E51" w:rsidRPr="002D7D3E">
      <w:headerReference w:type="default" r:id="rId6"/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EEDBA" w14:textId="77777777" w:rsidR="00923539" w:rsidRDefault="00923539" w:rsidP="002D7D3E">
      <w:r>
        <w:separator/>
      </w:r>
    </w:p>
  </w:endnote>
  <w:endnote w:type="continuationSeparator" w:id="0">
    <w:p w14:paraId="1B77E368" w14:textId="77777777" w:rsidR="00923539" w:rsidRDefault="00923539" w:rsidP="002D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EC102" w14:textId="77777777" w:rsidR="00923539" w:rsidRDefault="00923539" w:rsidP="002D7D3E">
      <w:r>
        <w:separator/>
      </w:r>
    </w:p>
  </w:footnote>
  <w:footnote w:type="continuationSeparator" w:id="0">
    <w:p w14:paraId="79965120" w14:textId="77777777" w:rsidR="00923539" w:rsidRDefault="00923539" w:rsidP="002D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2C4B6" w14:textId="08B13C94" w:rsidR="002D7D3E" w:rsidRDefault="002D7D3E">
    <w:pPr>
      <w:pStyle w:val="Header"/>
    </w:pPr>
    <w:r>
      <w:rPr>
        <w:noProof/>
      </w:rPr>
      <w:drawing>
        <wp:inline distT="0" distB="0" distL="0" distR="0" wp14:anchorId="126DB4E3" wp14:editId="657D0653">
          <wp:extent cx="2057400" cy="480123"/>
          <wp:effectExtent l="0" t="0" r="0" b="0"/>
          <wp:docPr id="1" name="Picture 1" descr="Queen's University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ens-logo-lockup-research-horz-digita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80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3"/>
    <w:rsid w:val="000B22B3"/>
    <w:rsid w:val="000F15CD"/>
    <w:rsid w:val="000F79C9"/>
    <w:rsid w:val="00257032"/>
    <w:rsid w:val="002663E3"/>
    <w:rsid w:val="002D7D3E"/>
    <w:rsid w:val="003A200F"/>
    <w:rsid w:val="00402AAE"/>
    <w:rsid w:val="005857BE"/>
    <w:rsid w:val="005A3051"/>
    <w:rsid w:val="005A7CB8"/>
    <w:rsid w:val="005B244E"/>
    <w:rsid w:val="005E39CB"/>
    <w:rsid w:val="00652E51"/>
    <w:rsid w:val="007B6E99"/>
    <w:rsid w:val="007D27A3"/>
    <w:rsid w:val="00842933"/>
    <w:rsid w:val="00882FCB"/>
    <w:rsid w:val="008859AE"/>
    <w:rsid w:val="00923539"/>
    <w:rsid w:val="00927C58"/>
    <w:rsid w:val="00991EAA"/>
    <w:rsid w:val="009A19E0"/>
    <w:rsid w:val="00A967C4"/>
    <w:rsid w:val="00B7669B"/>
    <w:rsid w:val="00C72051"/>
    <w:rsid w:val="00CB5DF4"/>
    <w:rsid w:val="00DF17C8"/>
    <w:rsid w:val="00FA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6813E"/>
  <w15:docId w15:val="{15206398-2F52-4E79-8289-59209F32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7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D3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7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D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Couture</dc:creator>
  <cp:lastModifiedBy>James Ligthart</cp:lastModifiedBy>
  <cp:revision>2</cp:revision>
  <cp:lastPrinted>2022-04-29T15:50:00Z</cp:lastPrinted>
  <dcterms:created xsi:type="dcterms:W3CDTF">2022-04-29T15:51:00Z</dcterms:created>
  <dcterms:modified xsi:type="dcterms:W3CDTF">2022-04-29T15:51:00Z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2020-01-06T00:00:00Z</vt:filetime>
  </property>
</Properties>
</file>